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0C2DF" w14:textId="6C9246F2" w:rsidR="00E7740D" w:rsidRDefault="00F32659" w:rsidP="00F32659">
      <w:pPr>
        <w:pStyle w:val="BodyText"/>
        <w:spacing w:line="360" w:lineRule="auto"/>
        <w:ind w:firstLine="282"/>
        <w:jc w:val="center"/>
        <w:rPr>
          <w:rFonts w:ascii="Arial" w:hAnsi="Arial" w:cs="B Nazanin"/>
          <w:b w:val="0"/>
          <w:bCs w:val="0"/>
          <w:i w:val="0"/>
          <w:iCs w:val="0"/>
          <w:noProof w:val="0"/>
          <w:sz w:val="24"/>
          <w:szCs w:val="24"/>
          <w:rtl/>
          <w:lang w:bidi="fa-IR"/>
        </w:rPr>
      </w:pPr>
      <w:r w:rsidRPr="00F23F5A">
        <w:rPr>
          <w:rFonts w:ascii="Arial" w:hAnsi="Arial" w:cs="B Nazanin"/>
          <w:sz w:val="24"/>
          <w:szCs w:val="24"/>
        </w:rPr>
        <w:drawing>
          <wp:inline distT="0" distB="0" distL="0" distR="0" wp14:anchorId="42B89CE9" wp14:editId="3F687F2B">
            <wp:extent cx="1341120" cy="1126035"/>
            <wp:effectExtent l="152400" t="152400" r="354330" b="36004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B19A42A-26EC-E064-E434-9DA0FA1AAB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B19A42A-26EC-E064-E434-9DA0FA1AAB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5330" cy="1129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1439"/>
        <w:gridCol w:w="1113"/>
        <w:gridCol w:w="1200"/>
        <w:gridCol w:w="986"/>
        <w:gridCol w:w="1371"/>
        <w:gridCol w:w="840"/>
        <w:gridCol w:w="1703"/>
      </w:tblGrid>
      <w:tr w:rsidR="009F7E0D" w:rsidRPr="009F7E0D" w14:paraId="66859AE8" w14:textId="77777777" w:rsidTr="00DB7EAB">
        <w:trPr>
          <w:jc w:val="center"/>
        </w:trPr>
        <w:tc>
          <w:tcPr>
            <w:tcW w:w="9628" w:type="dxa"/>
            <w:gridSpan w:val="8"/>
            <w:shd w:val="clear" w:color="auto" w:fill="B8CCE4" w:themeFill="accent1" w:themeFillTint="66"/>
            <w:vAlign w:val="center"/>
          </w:tcPr>
          <w:p w14:paraId="05C15FD1" w14:textId="77777777" w:rsidR="009F7E0D" w:rsidRPr="00930868" w:rsidRDefault="009F7E0D" w:rsidP="002E233C">
            <w:pPr>
              <w:bidi/>
              <w:spacing w:line="360" w:lineRule="auto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عنوان</w:t>
            </w:r>
            <w:r w:rsidR="00517E8B">
              <w:rPr>
                <w:rFonts w:ascii="Arial" w:hAnsi="Arial" w:cs="B Nazanin"/>
                <w:b/>
                <w:bCs/>
                <w:sz w:val="22"/>
                <w:szCs w:val="22"/>
              </w:rPr>
              <w:t xml:space="preserve"> </w:t>
            </w:r>
            <w:r w:rsidR="00517E8B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پروژه</w:t>
            </w: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  <w:r w:rsidR="00A42C13">
              <w:rPr>
                <w:rtl/>
              </w:rPr>
              <w:t xml:space="preserve"> </w:t>
            </w:r>
            <w:bookmarkStart w:id="0" w:name="_GoBack"/>
            <w:r w:rsidR="00215250" w:rsidRPr="00215250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بررس</w:t>
            </w:r>
            <w:r w:rsidR="00215250" w:rsidRPr="0021525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215250" w:rsidRPr="00215250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جامع قنات و پل خرانق و نقش آنها در نظام بوم</w:t>
            </w:r>
            <w:r w:rsidR="00215250" w:rsidRPr="0021525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215250" w:rsidRPr="00215250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تام</w:t>
            </w:r>
            <w:r w:rsidR="00215250" w:rsidRPr="0021525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215250" w:rsidRPr="00215250">
              <w:rPr>
                <w:rFonts w:ascii="Arial" w:hAnsi="Arial" w:cs="B Nazanin" w:hint="eastAsia"/>
                <w:b/>
                <w:bCs/>
                <w:sz w:val="22"/>
                <w:szCs w:val="22"/>
                <w:rtl/>
              </w:rPr>
              <w:t>ن</w:t>
            </w:r>
            <w:r w:rsidR="00215250" w:rsidRPr="00215250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آب</w:t>
            </w:r>
            <w:bookmarkEnd w:id="0"/>
          </w:p>
        </w:tc>
      </w:tr>
      <w:tr w:rsidR="00DC0E2C" w:rsidRPr="009F7E0D" w14:paraId="380E6065" w14:textId="77777777" w:rsidTr="00DB7EAB">
        <w:trPr>
          <w:trHeight w:val="764"/>
          <w:jc w:val="center"/>
        </w:trPr>
        <w:tc>
          <w:tcPr>
            <w:tcW w:w="979" w:type="dxa"/>
            <w:vAlign w:val="center"/>
          </w:tcPr>
          <w:p w14:paraId="2E94A926" w14:textId="77777777" w:rsidR="00DC0E2C" w:rsidRPr="00DC0E2C" w:rsidRDefault="00DC0E2C" w:rsidP="00EF220A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DC0E2C">
              <w:rPr>
                <w:rFonts w:ascii="Arial" w:hAnsi="Arial" w:cs="B Nazanin" w:hint="cs"/>
                <w:sz w:val="22"/>
                <w:szCs w:val="22"/>
                <w:rtl/>
              </w:rPr>
              <w:t>كد پروژه</w:t>
            </w:r>
          </w:p>
        </w:tc>
        <w:tc>
          <w:tcPr>
            <w:tcW w:w="1411" w:type="dxa"/>
            <w:vAlign w:val="center"/>
          </w:tcPr>
          <w:p w14:paraId="1829DBBE" w14:textId="77777777" w:rsidR="00DC0E2C" w:rsidRPr="00EF220A" w:rsidRDefault="00215250" w:rsidP="00EF220A">
            <w:pPr>
              <w:spacing w:line="360" w:lineRule="auto"/>
              <w:ind w:left="119"/>
              <w:jc w:val="center"/>
              <w:rPr>
                <w:sz w:val="22"/>
                <w:szCs w:val="22"/>
                <w:rtl/>
              </w:rPr>
            </w:pPr>
            <w:r w:rsidRPr="00215250">
              <w:rPr>
                <w:sz w:val="22"/>
                <w:szCs w:val="22"/>
              </w:rPr>
              <w:t>YAW98001</w:t>
            </w:r>
          </w:p>
        </w:tc>
        <w:tc>
          <w:tcPr>
            <w:tcW w:w="1115" w:type="dxa"/>
            <w:vAlign w:val="center"/>
          </w:tcPr>
          <w:p w14:paraId="18DFBFB3" w14:textId="77777777" w:rsidR="00DC0E2C" w:rsidRPr="00DC0E2C" w:rsidRDefault="00DC0E2C" w:rsidP="00EF220A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DC0E2C">
              <w:rPr>
                <w:rFonts w:ascii="Arial" w:hAnsi="Arial" w:cs="B Nazanin" w:hint="cs"/>
                <w:sz w:val="22"/>
                <w:szCs w:val="22"/>
                <w:rtl/>
              </w:rPr>
              <w:t>شركت آب منطقه‌اي</w:t>
            </w:r>
          </w:p>
        </w:tc>
        <w:tc>
          <w:tcPr>
            <w:tcW w:w="1207" w:type="dxa"/>
            <w:vAlign w:val="center"/>
          </w:tcPr>
          <w:p w14:paraId="5AC9E7EE" w14:textId="77777777" w:rsidR="00DC0E2C" w:rsidRPr="00DC0E2C" w:rsidRDefault="00A42C13" w:rsidP="00EF220A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یزد</w:t>
            </w:r>
          </w:p>
        </w:tc>
        <w:tc>
          <w:tcPr>
            <w:tcW w:w="987" w:type="dxa"/>
            <w:vAlign w:val="center"/>
          </w:tcPr>
          <w:p w14:paraId="0ED36E41" w14:textId="77777777" w:rsidR="00DC0E2C" w:rsidRPr="00DC0E2C" w:rsidRDefault="0029073E" w:rsidP="00EF220A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پژوهشگر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14:paraId="60397074" w14:textId="77777777" w:rsidR="00DC0E2C" w:rsidRPr="009F7E0D" w:rsidRDefault="00215250" w:rsidP="00EF220A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215250">
              <w:rPr>
                <w:rFonts w:ascii="Arial" w:hAnsi="Arial" w:cs="B Nazanin"/>
                <w:sz w:val="22"/>
                <w:szCs w:val="22"/>
                <w:rtl/>
              </w:rPr>
              <w:t>محمدرضا هاد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ان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BFEDD" w14:textId="77777777" w:rsidR="00DC0E2C" w:rsidRPr="009F7E0D" w:rsidRDefault="00DC0E2C" w:rsidP="00EF220A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نام دبير كميته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14:paraId="798D2D43" w14:textId="77777777" w:rsidR="00DC0E2C" w:rsidRPr="009F7E0D" w:rsidRDefault="00D67490" w:rsidP="00EF220A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D67490">
              <w:rPr>
                <w:rFonts w:ascii="Arial" w:hAnsi="Arial" w:cs="B Nazanin"/>
                <w:sz w:val="22"/>
                <w:szCs w:val="22"/>
                <w:rtl/>
              </w:rPr>
              <w:t>الهام دهقان بنادک</w:t>
            </w:r>
            <w:r w:rsidRPr="00D6749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</w:p>
        </w:tc>
      </w:tr>
      <w:tr w:rsidR="009F7E0D" w:rsidRPr="009F7E0D" w14:paraId="5CC8D479" w14:textId="77777777" w:rsidTr="00DB7EAB">
        <w:trPr>
          <w:jc w:val="center"/>
        </w:trPr>
        <w:tc>
          <w:tcPr>
            <w:tcW w:w="9628" w:type="dxa"/>
            <w:gridSpan w:val="8"/>
            <w:shd w:val="clear" w:color="auto" w:fill="B8CCE4" w:themeFill="accent1" w:themeFillTint="66"/>
            <w:vAlign w:val="center"/>
          </w:tcPr>
          <w:p w14:paraId="1A94E2AD" w14:textId="77777777" w:rsidR="009F7E0D" w:rsidRPr="009F7E0D" w:rsidRDefault="009F7E0D" w:rsidP="002E233C">
            <w:pPr>
              <w:bidi/>
              <w:spacing w:line="360" w:lineRule="auto"/>
              <w:rPr>
                <w:rFonts w:ascii="Arial" w:hAnsi="Arial" w:cs="B Nazanin"/>
                <w:sz w:val="22"/>
                <w:szCs w:val="22"/>
                <w:rtl/>
              </w:rPr>
            </w:pP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ضرورت و مسائل اساسي تحقيق</w:t>
            </w:r>
            <w:r w:rsidRPr="009F7E0D">
              <w:rPr>
                <w:rFonts w:ascii="Arial" w:hAnsi="Arial" w:cs="B Nazanin" w:hint="cs"/>
                <w:sz w:val="22"/>
                <w:szCs w:val="22"/>
                <w:rtl/>
              </w:rPr>
              <w:t xml:space="preserve"> (مصاديق مسائل و مشكلات مرتبط با موضوع را عنوان نمايند)</w:t>
            </w:r>
          </w:p>
        </w:tc>
      </w:tr>
      <w:tr w:rsidR="009F7E0D" w:rsidRPr="009F7E0D" w14:paraId="30C5D161" w14:textId="77777777" w:rsidTr="00FC395C">
        <w:trPr>
          <w:jc w:val="center"/>
        </w:trPr>
        <w:tc>
          <w:tcPr>
            <w:tcW w:w="9628" w:type="dxa"/>
            <w:gridSpan w:val="8"/>
            <w:vAlign w:val="center"/>
          </w:tcPr>
          <w:p w14:paraId="1F8C06B1" w14:textId="77777777" w:rsidR="00215250" w:rsidRPr="00215250" w:rsidRDefault="00215250" w:rsidP="00215250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</w:rPr>
            </w:pPr>
            <w:r w:rsidRPr="00215250">
              <w:rPr>
                <w:rFonts w:ascii="Arial" w:hAnsi="Arial" w:cs="B Nazanin"/>
                <w:sz w:val="22"/>
                <w:szCs w:val="22"/>
                <w:rtl/>
              </w:rPr>
              <w:t>پروژه از روش مردم‌نگارانه - قوم‌نگار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(</w:t>
            </w:r>
            <w:r w:rsidRPr="00215250">
              <w:rPr>
                <w:rFonts w:ascii="Arial" w:hAnsi="Arial" w:cs="B Nazanin"/>
                <w:sz w:val="22"/>
                <w:szCs w:val="22"/>
              </w:rPr>
              <w:t>Ethnography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>) برا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ورود به م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دان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مطالعه استفاده م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کند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تا زندگ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مردم و مشارکت آنها در مح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ط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طب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ع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و انسان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را توص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ف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کند. ا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مطالعه مردم‌نگارانه به تحل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ل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س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ستم‌ها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زندگ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و مشارکت فضا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در منطقه م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پردازد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>.</w:t>
            </w:r>
          </w:p>
          <w:p w14:paraId="59E97AE2" w14:textId="77777777" w:rsidR="00215250" w:rsidRPr="00215250" w:rsidRDefault="00215250" w:rsidP="00215250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</w:rPr>
            </w:pP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پروژه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به چهار حوزه اصل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تقس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م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شده است:</w:t>
            </w:r>
          </w:p>
          <w:p w14:paraId="6D1C0DFC" w14:textId="77777777" w:rsidR="00215250" w:rsidRPr="00215250" w:rsidRDefault="00215250" w:rsidP="00215250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</w:rPr>
            </w:pPr>
            <w:r w:rsidRPr="00215250">
              <w:rPr>
                <w:rFonts w:ascii="Arial" w:hAnsi="Arial" w:cs="B Nazanin"/>
                <w:sz w:val="22"/>
                <w:szCs w:val="22"/>
                <w:rtl/>
              </w:rPr>
              <w:t>1. بررس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جغراف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ا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خرانق و تار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خ‌نگار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سازه‌ها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تار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خ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آب.</w:t>
            </w:r>
          </w:p>
          <w:p w14:paraId="68516D3D" w14:textId="77777777" w:rsidR="00215250" w:rsidRPr="00215250" w:rsidRDefault="00215250" w:rsidP="00215250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</w:rPr>
            </w:pPr>
            <w:r w:rsidRPr="00215250">
              <w:rPr>
                <w:rFonts w:ascii="Arial" w:hAnsi="Arial" w:cs="B Nazanin"/>
                <w:sz w:val="22"/>
                <w:szCs w:val="22"/>
                <w:rtl/>
              </w:rPr>
              <w:t>2. تحل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ل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قنات و مطالعات مهندس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تأث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اجتماع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سازه‌ها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تار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خ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آب.</w:t>
            </w:r>
          </w:p>
          <w:p w14:paraId="16D89E32" w14:textId="77777777" w:rsidR="00215250" w:rsidRPr="00215250" w:rsidRDefault="00215250" w:rsidP="00215250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</w:rPr>
            </w:pPr>
            <w:r w:rsidRPr="00215250">
              <w:rPr>
                <w:rFonts w:ascii="Arial" w:hAnsi="Arial" w:cs="B Nazanin"/>
                <w:sz w:val="22"/>
                <w:szCs w:val="22"/>
                <w:rtl/>
              </w:rPr>
              <w:t>3. مطالعات توسعه محل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در زم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نه‌ها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مختلف از جمله مح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ط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ز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ست،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کشاورز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اقتصاد و گردشگر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>.</w:t>
            </w:r>
          </w:p>
          <w:p w14:paraId="0F39A043" w14:textId="23FDE4E9" w:rsidR="009F7E0D" w:rsidRPr="009F7E0D" w:rsidRDefault="00215250" w:rsidP="00215250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هدف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ا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پروژه درک</w:t>
            </w:r>
            <w:r w:rsidR="00F07803">
              <w:rPr>
                <w:rFonts w:ascii="Arial" w:hAnsi="Arial" w:cs="B Nazanin" w:hint="cs"/>
                <w:sz w:val="22"/>
                <w:szCs w:val="22"/>
                <w:rtl/>
              </w:rPr>
              <w:t xml:space="preserve"> اهمیت و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نقش مهم قنات و پل خرانق در تأم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آب و تأث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آنها بر زندگ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اجتماع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و اقتصاد</w:t>
            </w:r>
            <w:r w:rsidRPr="00215250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15250">
              <w:rPr>
                <w:rFonts w:ascii="Arial" w:hAnsi="Arial" w:cs="B Nazanin"/>
                <w:sz w:val="22"/>
                <w:szCs w:val="22"/>
                <w:rtl/>
              </w:rPr>
              <w:t xml:space="preserve"> منطقه است.</w:t>
            </w:r>
          </w:p>
        </w:tc>
      </w:tr>
      <w:tr w:rsidR="009F7E0D" w:rsidRPr="009F7E0D" w14:paraId="4839591F" w14:textId="77777777" w:rsidTr="00DB7EAB">
        <w:trPr>
          <w:jc w:val="center"/>
        </w:trPr>
        <w:tc>
          <w:tcPr>
            <w:tcW w:w="9628" w:type="dxa"/>
            <w:gridSpan w:val="8"/>
            <w:shd w:val="clear" w:color="auto" w:fill="B8CCE4" w:themeFill="accent1" w:themeFillTint="66"/>
            <w:vAlign w:val="center"/>
          </w:tcPr>
          <w:p w14:paraId="2FFE4211" w14:textId="77777777" w:rsidR="009F7E0D" w:rsidRPr="00930868" w:rsidRDefault="009F7E0D" w:rsidP="002E233C">
            <w:pPr>
              <w:bidi/>
              <w:spacing w:line="360" w:lineRule="auto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نتايج و دستاوردها</w:t>
            </w:r>
          </w:p>
        </w:tc>
      </w:tr>
      <w:tr w:rsidR="009F7E0D" w:rsidRPr="009F7E0D" w14:paraId="11671EB7" w14:textId="77777777" w:rsidTr="00FC395C">
        <w:trPr>
          <w:jc w:val="center"/>
        </w:trPr>
        <w:tc>
          <w:tcPr>
            <w:tcW w:w="9628" w:type="dxa"/>
            <w:gridSpan w:val="8"/>
            <w:vAlign w:val="center"/>
          </w:tcPr>
          <w:p w14:paraId="5B1CD706" w14:textId="77777777" w:rsidR="00554D5A" w:rsidRPr="00554D5A" w:rsidRDefault="00554D5A" w:rsidP="00197CB3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</w:rPr>
            </w:pPr>
            <w:r w:rsidRPr="00554D5A">
              <w:rPr>
                <w:rFonts w:ascii="Arial" w:hAnsi="Arial" w:cs="B Nazanin"/>
                <w:sz w:val="22"/>
                <w:szCs w:val="22"/>
                <w:rtl/>
              </w:rPr>
              <w:t>دستاوردها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حاصله 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ا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محصول نها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از ا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پروژه عبارتند  از:</w:t>
            </w:r>
          </w:p>
          <w:p w14:paraId="7C71D612" w14:textId="77777777" w:rsidR="00554D5A" w:rsidRPr="00554D5A" w:rsidRDefault="00554D5A" w:rsidP="00197CB3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</w:rPr>
            </w:pPr>
            <w:r w:rsidRPr="00554D5A">
              <w:rPr>
                <w:rFonts w:ascii="Arial" w:hAnsi="Arial" w:cs="B Nazanin"/>
                <w:sz w:val="22"/>
                <w:szCs w:val="22"/>
                <w:rtl/>
              </w:rPr>
              <w:t>1. گزارش تحق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قات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: 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ک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گزارش جامع که شامل تمام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نتا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ج،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تحل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ل‌ها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و 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افته‌ها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پروژه است. ا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گزارش به عنوان منبع مرجع برا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مطالعه‌کنندگان، محققان و تصم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م‌گ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ران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در زم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نه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تأم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آب و تار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خچه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قنات و پل خرانق م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باشد.</w:t>
            </w:r>
          </w:p>
          <w:p w14:paraId="362E6906" w14:textId="77777777" w:rsidR="00554D5A" w:rsidRPr="00554D5A" w:rsidRDefault="00554D5A" w:rsidP="00197CB3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</w:rPr>
            </w:pPr>
            <w:r w:rsidRPr="00554D5A">
              <w:rPr>
                <w:rFonts w:ascii="Arial" w:hAnsi="Arial" w:cs="B Nazanin"/>
                <w:sz w:val="22"/>
                <w:szCs w:val="22"/>
                <w:rtl/>
              </w:rPr>
              <w:t>2. اطلاعات جد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د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>: ا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پروژه  اطلاعات جد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د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در مورد تار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خ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و جغراف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ا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منطقه، قنات و سازه‌ها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آب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تار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خ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و نقش آنها در تأم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آب ارائه م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دهد.</w:t>
            </w:r>
          </w:p>
          <w:p w14:paraId="2D7FE804" w14:textId="77777777" w:rsidR="00554D5A" w:rsidRPr="00554D5A" w:rsidRDefault="00554D5A" w:rsidP="00197CB3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</w:rPr>
            </w:pPr>
            <w:r w:rsidRPr="00554D5A">
              <w:rPr>
                <w:rFonts w:ascii="Arial" w:hAnsi="Arial" w:cs="B Nazanin"/>
                <w:sz w:val="22"/>
                <w:szCs w:val="22"/>
                <w:rtl/>
              </w:rPr>
              <w:t>3. تحل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ل‌ها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اجتماع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و اقتصاد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>: پروژه تحل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ل‌ها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جامع در مورد تأث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سازه‌ها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آب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تار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خ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بر جوانب مختلف اجتماع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و اقتصاد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منطقه ارائه م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دهد. ا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اطلاعات به تصم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م‌گ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ران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و برنامه‌ر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زان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کمک م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کند.</w:t>
            </w:r>
          </w:p>
          <w:p w14:paraId="1EF4BD51" w14:textId="77777777" w:rsidR="00554D5A" w:rsidRPr="00554D5A" w:rsidRDefault="00554D5A" w:rsidP="00197CB3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</w:rPr>
            </w:pPr>
            <w:r w:rsidRPr="00554D5A">
              <w:rPr>
                <w:rFonts w:ascii="Arial" w:hAnsi="Arial" w:cs="B Nazanin"/>
                <w:sz w:val="22"/>
                <w:szCs w:val="22"/>
                <w:rtl/>
              </w:rPr>
              <w:t>4. ارتقاء حفاظت مح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ط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ز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ست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>: پروژه به شناخت بهتر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از تأث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سازه ها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تار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خ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آب بر مح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ط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ز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ست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منطقه منجر م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شود و سبب تشو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ق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اقدامات حفاظت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مؤثرتر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م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شود.</w:t>
            </w:r>
          </w:p>
          <w:p w14:paraId="2E0F9A6D" w14:textId="77777777" w:rsidR="00554D5A" w:rsidRPr="00554D5A" w:rsidRDefault="00554D5A" w:rsidP="00197CB3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</w:rPr>
            </w:pPr>
            <w:r w:rsidRPr="00554D5A">
              <w:rPr>
                <w:rFonts w:ascii="Arial" w:hAnsi="Arial" w:cs="B Nazanin"/>
                <w:sz w:val="22"/>
                <w:szCs w:val="22"/>
                <w:rtl/>
              </w:rPr>
              <w:t>5. مشارکت مردم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>: انجام مردم‌نگار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و مشارکت مردم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در پروژه سبب ارتقاء آگاه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و شناخت مردم نسبت به م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راث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فرهنگ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و ز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ست‌مح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ط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منطقه م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شود و مشارکت فعال آنها در حفظ ا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م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راث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را ترو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 w:hint="eastAsia"/>
                <w:sz w:val="22"/>
                <w:szCs w:val="22"/>
                <w:rtl/>
              </w:rPr>
              <w:t>ج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م</w:t>
            </w:r>
            <w:r w:rsidRPr="00554D5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554D5A">
              <w:rPr>
                <w:rFonts w:ascii="Arial" w:hAnsi="Arial" w:cs="B Nazanin"/>
                <w:sz w:val="22"/>
                <w:szCs w:val="22"/>
                <w:rtl/>
              </w:rPr>
              <w:t xml:space="preserve"> دهد.</w:t>
            </w:r>
          </w:p>
          <w:p w14:paraId="27A424CF" w14:textId="263B44D6" w:rsidR="00554D5A" w:rsidRPr="00197CB3" w:rsidRDefault="00554D5A" w:rsidP="00197CB3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</w:rPr>
            </w:pPr>
            <w:r w:rsidRPr="00554D5A">
              <w:rPr>
                <w:rFonts w:ascii="Arial" w:hAnsi="Arial" w:cs="B Nazanin"/>
                <w:sz w:val="22"/>
                <w:szCs w:val="22"/>
                <w:rtl/>
              </w:rPr>
              <w:lastRenderedPageBreak/>
              <w:t>6</w:t>
            </w:r>
            <w:r w:rsidRPr="00197CB3">
              <w:rPr>
                <w:rFonts w:ascii="Arial" w:hAnsi="Arial" w:cs="B Nazanin"/>
                <w:sz w:val="22"/>
                <w:szCs w:val="22"/>
                <w:rtl/>
              </w:rPr>
              <w:t>. توص</w:t>
            </w:r>
            <w:r w:rsidRPr="00197CB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197CB3">
              <w:rPr>
                <w:rFonts w:ascii="Arial" w:hAnsi="Arial" w:cs="B Nazanin" w:hint="eastAsia"/>
                <w:sz w:val="22"/>
                <w:szCs w:val="22"/>
                <w:rtl/>
              </w:rPr>
              <w:t>ه‌ها</w:t>
            </w:r>
            <w:r w:rsidRPr="00197CB3">
              <w:rPr>
                <w:rFonts w:ascii="Arial" w:hAnsi="Arial" w:cs="B Nazanin"/>
                <w:sz w:val="22"/>
                <w:szCs w:val="22"/>
                <w:rtl/>
              </w:rPr>
              <w:t xml:space="preserve"> و س</w:t>
            </w:r>
            <w:r w:rsidRPr="00197CB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197CB3">
              <w:rPr>
                <w:rFonts w:ascii="Arial" w:hAnsi="Arial" w:cs="B Nazanin" w:hint="eastAsia"/>
                <w:sz w:val="22"/>
                <w:szCs w:val="22"/>
                <w:rtl/>
              </w:rPr>
              <w:t>است‌ها</w:t>
            </w:r>
            <w:r w:rsidRPr="00197CB3">
              <w:rPr>
                <w:rFonts w:ascii="Arial" w:hAnsi="Arial" w:cs="B Nazanin"/>
                <w:sz w:val="22"/>
                <w:szCs w:val="22"/>
                <w:rtl/>
              </w:rPr>
              <w:t xml:space="preserve">: بر اساس </w:t>
            </w:r>
            <w:r w:rsidRPr="00197CB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197CB3">
              <w:rPr>
                <w:rFonts w:ascii="Arial" w:hAnsi="Arial" w:cs="B Nazanin" w:hint="eastAsia"/>
                <w:sz w:val="22"/>
                <w:szCs w:val="22"/>
                <w:rtl/>
              </w:rPr>
              <w:t>افته‌ها،</w:t>
            </w:r>
            <w:r w:rsidRPr="00197CB3">
              <w:rPr>
                <w:rFonts w:ascii="Arial" w:hAnsi="Arial" w:cs="B Nazanin"/>
                <w:sz w:val="22"/>
                <w:szCs w:val="22"/>
                <w:rtl/>
              </w:rPr>
              <w:t xml:space="preserve"> پروژه  توص</w:t>
            </w:r>
            <w:r w:rsidRPr="00197CB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197CB3">
              <w:rPr>
                <w:rFonts w:ascii="Arial" w:hAnsi="Arial" w:cs="B Nazanin" w:hint="eastAsia"/>
                <w:sz w:val="22"/>
                <w:szCs w:val="22"/>
                <w:rtl/>
              </w:rPr>
              <w:t>ه‌ها</w:t>
            </w:r>
            <w:r w:rsidRPr="00197CB3">
              <w:rPr>
                <w:rFonts w:ascii="Arial" w:hAnsi="Arial" w:cs="B Nazanin"/>
                <w:sz w:val="22"/>
                <w:szCs w:val="22"/>
                <w:rtl/>
              </w:rPr>
              <w:t xml:space="preserve"> و س</w:t>
            </w:r>
            <w:r w:rsidRPr="00197CB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197CB3">
              <w:rPr>
                <w:rFonts w:ascii="Arial" w:hAnsi="Arial" w:cs="B Nazanin" w:hint="eastAsia"/>
                <w:sz w:val="22"/>
                <w:szCs w:val="22"/>
                <w:rtl/>
              </w:rPr>
              <w:t>است‌ها</w:t>
            </w:r>
            <w:r w:rsidRPr="00197CB3">
              <w:rPr>
                <w:rFonts w:ascii="Arial" w:hAnsi="Arial" w:cs="B Nazanin" w:hint="cs"/>
                <w:sz w:val="22"/>
                <w:szCs w:val="22"/>
                <w:rtl/>
              </w:rPr>
              <w:t>یی</w:t>
            </w:r>
            <w:r w:rsidRPr="00197CB3">
              <w:rPr>
                <w:rFonts w:ascii="Arial" w:hAnsi="Arial" w:cs="B Nazanin"/>
                <w:sz w:val="22"/>
                <w:szCs w:val="22"/>
                <w:rtl/>
              </w:rPr>
              <w:t xml:space="preserve"> برا</w:t>
            </w:r>
            <w:r w:rsidRPr="00197CB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197CB3">
              <w:rPr>
                <w:rFonts w:ascii="Arial" w:hAnsi="Arial" w:cs="B Nazanin"/>
                <w:sz w:val="22"/>
                <w:szCs w:val="22"/>
                <w:rtl/>
              </w:rPr>
              <w:t xml:space="preserve"> حفظ و بهره‌بردار</w:t>
            </w:r>
            <w:r w:rsidRPr="00197CB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197CB3">
              <w:rPr>
                <w:rFonts w:ascii="Arial" w:hAnsi="Arial" w:cs="B Nazanin"/>
                <w:sz w:val="22"/>
                <w:szCs w:val="22"/>
                <w:rtl/>
              </w:rPr>
              <w:t xml:space="preserve"> به</w:t>
            </w:r>
            <w:r w:rsidRPr="00197CB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197CB3">
              <w:rPr>
                <w:rFonts w:ascii="Arial" w:hAnsi="Arial" w:cs="B Nazanin" w:hint="eastAsia"/>
                <w:sz w:val="22"/>
                <w:szCs w:val="22"/>
                <w:rtl/>
              </w:rPr>
              <w:t>نه</w:t>
            </w:r>
            <w:r w:rsidRPr="00197CB3">
              <w:rPr>
                <w:rFonts w:ascii="Arial" w:hAnsi="Arial" w:cs="B Nazanin"/>
                <w:sz w:val="22"/>
                <w:szCs w:val="22"/>
                <w:rtl/>
              </w:rPr>
              <w:t xml:space="preserve"> از سازه‌ها</w:t>
            </w:r>
            <w:r w:rsidRPr="00197CB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197CB3">
              <w:rPr>
                <w:rFonts w:ascii="Arial" w:hAnsi="Arial" w:cs="B Nazanin"/>
                <w:sz w:val="22"/>
                <w:szCs w:val="22"/>
                <w:rtl/>
              </w:rPr>
              <w:t xml:space="preserve"> تار</w:t>
            </w:r>
            <w:r w:rsidRPr="00197CB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197CB3">
              <w:rPr>
                <w:rFonts w:ascii="Arial" w:hAnsi="Arial" w:cs="B Nazanin" w:hint="eastAsia"/>
                <w:sz w:val="22"/>
                <w:szCs w:val="22"/>
                <w:rtl/>
              </w:rPr>
              <w:t>خ</w:t>
            </w:r>
            <w:r w:rsidRPr="00197CB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197CB3">
              <w:rPr>
                <w:rFonts w:ascii="Arial" w:hAnsi="Arial" w:cs="B Nazanin"/>
                <w:sz w:val="22"/>
                <w:szCs w:val="22"/>
                <w:rtl/>
              </w:rPr>
              <w:t xml:space="preserve"> آب و</w:t>
            </w:r>
            <w:r w:rsidR="00411167" w:rsidRPr="00197CB3">
              <w:rPr>
                <w:rFonts w:ascii="Arial" w:hAnsi="Arial" w:cs="B Nazanin" w:hint="cs"/>
                <w:sz w:val="22"/>
                <w:szCs w:val="22"/>
                <w:rtl/>
              </w:rPr>
              <w:t xml:space="preserve"> انتخاب بهترین روشهای</w:t>
            </w:r>
            <w:r w:rsidRPr="00197CB3">
              <w:rPr>
                <w:rFonts w:ascii="Arial" w:hAnsi="Arial" w:cs="B Nazanin"/>
                <w:sz w:val="22"/>
                <w:szCs w:val="22"/>
                <w:rtl/>
              </w:rPr>
              <w:t xml:space="preserve"> تأم</w:t>
            </w:r>
            <w:r w:rsidRPr="00197CB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197CB3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197CB3">
              <w:rPr>
                <w:rFonts w:ascii="Arial" w:hAnsi="Arial" w:cs="B Nazanin"/>
                <w:sz w:val="22"/>
                <w:szCs w:val="22"/>
                <w:rtl/>
              </w:rPr>
              <w:t xml:space="preserve"> آب ارائه م</w:t>
            </w:r>
            <w:r w:rsidRPr="00197CB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197CB3">
              <w:rPr>
                <w:rFonts w:ascii="Arial" w:hAnsi="Arial" w:cs="B Nazanin"/>
                <w:sz w:val="22"/>
                <w:szCs w:val="22"/>
                <w:rtl/>
              </w:rPr>
              <w:t xml:space="preserve"> دهد.</w:t>
            </w:r>
          </w:p>
          <w:p w14:paraId="771C3D43" w14:textId="02F1FF0F" w:rsidR="00554D5A" w:rsidRPr="009F7E0D" w:rsidRDefault="00554D5A" w:rsidP="00197CB3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197CB3">
              <w:rPr>
                <w:rFonts w:ascii="Arial" w:hAnsi="Arial" w:cs="B Nazanin" w:hint="eastAsia"/>
                <w:sz w:val="22"/>
                <w:szCs w:val="22"/>
                <w:rtl/>
              </w:rPr>
              <w:t>ا</w:t>
            </w:r>
            <w:r w:rsidRPr="00197CB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197CB3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197CB3">
              <w:rPr>
                <w:rFonts w:ascii="Arial" w:hAnsi="Arial" w:cs="B Nazanin"/>
                <w:sz w:val="22"/>
                <w:szCs w:val="22"/>
                <w:rtl/>
              </w:rPr>
              <w:t xml:space="preserve"> دستاوردها به تحقق هدف اصل</w:t>
            </w:r>
            <w:r w:rsidRPr="00197CB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197CB3">
              <w:rPr>
                <w:rFonts w:ascii="Arial" w:hAnsi="Arial" w:cs="B Nazanin"/>
                <w:sz w:val="22"/>
                <w:szCs w:val="22"/>
                <w:rtl/>
              </w:rPr>
              <w:t xml:space="preserve"> پروژه که به بهبود درک از نقش قنات و پل خرانق در نظام بوم</w:t>
            </w:r>
            <w:r w:rsidRPr="00197CB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197CB3">
              <w:rPr>
                <w:rFonts w:ascii="Arial" w:hAnsi="Arial" w:cs="B Nazanin"/>
                <w:sz w:val="22"/>
                <w:szCs w:val="22"/>
                <w:rtl/>
              </w:rPr>
              <w:t xml:space="preserve"> تأم</w:t>
            </w:r>
            <w:r w:rsidRPr="00197CB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197CB3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197CB3">
              <w:rPr>
                <w:rFonts w:ascii="Arial" w:hAnsi="Arial" w:cs="B Nazanin"/>
                <w:sz w:val="22"/>
                <w:szCs w:val="22"/>
                <w:rtl/>
              </w:rPr>
              <w:t xml:space="preserve"> آب</w:t>
            </w:r>
            <w:r w:rsidR="00411167" w:rsidRPr="00197CB3">
              <w:rPr>
                <w:rFonts w:ascii="Arial" w:hAnsi="Arial" w:cs="B Nazanin" w:hint="cs"/>
                <w:sz w:val="22"/>
                <w:szCs w:val="22"/>
                <w:rtl/>
              </w:rPr>
              <w:t xml:space="preserve"> است</w:t>
            </w:r>
            <w:r w:rsidRPr="00197CB3">
              <w:rPr>
                <w:rFonts w:ascii="Arial" w:hAnsi="Arial" w:cs="B Nazanin"/>
                <w:sz w:val="22"/>
                <w:szCs w:val="22"/>
                <w:rtl/>
              </w:rPr>
              <w:t xml:space="preserve"> کمک م</w:t>
            </w:r>
            <w:r w:rsidRPr="00197CB3">
              <w:rPr>
                <w:rFonts w:ascii="Arial" w:hAnsi="Arial" w:cs="B Nazanin" w:hint="cs"/>
                <w:sz w:val="22"/>
                <w:szCs w:val="22"/>
                <w:rtl/>
              </w:rPr>
              <w:t>ی‌</w:t>
            </w:r>
            <w:r w:rsidRPr="00197CB3">
              <w:rPr>
                <w:rFonts w:ascii="Arial" w:hAnsi="Arial" w:cs="B Nazanin" w:hint="eastAsia"/>
                <w:sz w:val="22"/>
                <w:szCs w:val="22"/>
                <w:rtl/>
              </w:rPr>
              <w:t>کنند</w:t>
            </w:r>
            <w:r w:rsidRPr="00197CB3">
              <w:rPr>
                <w:rFonts w:ascii="Arial" w:hAnsi="Arial" w:cs="B Nazanin"/>
                <w:sz w:val="22"/>
                <w:szCs w:val="22"/>
                <w:rtl/>
              </w:rPr>
              <w:t xml:space="preserve"> و </w:t>
            </w:r>
            <w:r w:rsidR="00411167" w:rsidRPr="00197CB3">
              <w:rPr>
                <w:rFonts w:ascii="Arial" w:hAnsi="Arial" w:cs="B Nazanin" w:hint="cs"/>
                <w:sz w:val="22"/>
                <w:szCs w:val="22"/>
                <w:rtl/>
              </w:rPr>
              <w:t>در</w:t>
            </w:r>
            <w:r w:rsidRPr="00197CB3">
              <w:rPr>
                <w:rFonts w:ascii="Arial" w:hAnsi="Arial" w:cs="B Nazanin"/>
                <w:sz w:val="22"/>
                <w:szCs w:val="22"/>
                <w:rtl/>
              </w:rPr>
              <w:t xml:space="preserve"> توسعه و پا</w:t>
            </w:r>
            <w:r w:rsidRPr="00197CB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197CB3">
              <w:rPr>
                <w:rFonts w:ascii="Arial" w:hAnsi="Arial" w:cs="B Nazanin" w:hint="eastAsia"/>
                <w:sz w:val="22"/>
                <w:szCs w:val="22"/>
                <w:rtl/>
              </w:rPr>
              <w:t>دار</w:t>
            </w:r>
            <w:r w:rsidRPr="00197CB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197CB3">
              <w:rPr>
                <w:rFonts w:ascii="Arial" w:hAnsi="Arial" w:cs="B Nazanin"/>
                <w:sz w:val="22"/>
                <w:szCs w:val="22"/>
                <w:rtl/>
              </w:rPr>
              <w:t xml:space="preserve"> منطقه </w:t>
            </w:r>
            <w:r w:rsidR="00411167" w:rsidRPr="00197CB3">
              <w:rPr>
                <w:rFonts w:ascii="Arial" w:hAnsi="Arial" w:cs="B Nazanin" w:hint="cs"/>
                <w:sz w:val="22"/>
                <w:szCs w:val="22"/>
                <w:rtl/>
              </w:rPr>
              <w:t>موثر است.</w:t>
            </w:r>
          </w:p>
        </w:tc>
      </w:tr>
      <w:tr w:rsidR="00E7740D" w:rsidRPr="00861FB2" w14:paraId="601390D8" w14:textId="77777777" w:rsidTr="00DB7EAB">
        <w:trPr>
          <w:jc w:val="center"/>
        </w:trPr>
        <w:tc>
          <w:tcPr>
            <w:tcW w:w="9628" w:type="dxa"/>
            <w:gridSpan w:val="8"/>
            <w:shd w:val="clear" w:color="auto" w:fill="B8CCE4" w:themeFill="accent1" w:themeFillTint="66"/>
            <w:vAlign w:val="center"/>
          </w:tcPr>
          <w:p w14:paraId="49731C5A" w14:textId="6D120652" w:rsidR="00E7740D" w:rsidRPr="00DB7EAB" w:rsidRDefault="00E7740D" w:rsidP="00DB7EAB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lastRenderedPageBreak/>
              <w:t>گزارش بكارگيري نتايج</w:t>
            </w:r>
            <w:r w:rsidRPr="00DC0E2C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-اطلاعات بهره‌برداري</w:t>
            </w:r>
          </w:p>
        </w:tc>
      </w:tr>
      <w:tr w:rsidR="00E7740D" w:rsidRPr="009F7E0D" w14:paraId="7CFC885F" w14:textId="77777777" w:rsidTr="00E7740D">
        <w:trPr>
          <w:jc w:val="center"/>
        </w:trPr>
        <w:tc>
          <w:tcPr>
            <w:tcW w:w="9628" w:type="dxa"/>
            <w:gridSpan w:val="8"/>
            <w:tcBorders>
              <w:right w:val="single" w:sz="4" w:space="0" w:color="auto"/>
            </w:tcBorders>
            <w:vAlign w:val="center"/>
          </w:tcPr>
          <w:p w14:paraId="69A89ABD" w14:textId="15AD8EE6" w:rsidR="00C1541E" w:rsidRDefault="00E7740D" w:rsidP="00197CB3">
            <w:pPr>
              <w:bidi/>
              <w:spacing w:line="360" w:lineRule="auto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  <w:r w:rsidR="00D8655C">
              <w:rPr>
                <w:rFonts w:ascii="Arial" w:hAnsi="Arial" w:cs="B Nazanin" w:hint="cs"/>
                <w:sz w:val="22"/>
                <w:szCs w:val="22"/>
                <w:rtl/>
              </w:rPr>
              <w:t xml:space="preserve">معاونت برنامه ریزی- </w:t>
            </w:r>
            <w:r w:rsidR="00C1541E">
              <w:rPr>
                <w:rFonts w:ascii="Arial" w:hAnsi="Arial" w:cs="B Nazanin" w:hint="cs"/>
                <w:sz w:val="22"/>
                <w:szCs w:val="22"/>
                <w:rtl/>
              </w:rPr>
              <w:t>مرکز بین المللی قنات و سازه های تاریخی آبی</w:t>
            </w:r>
          </w:p>
          <w:p w14:paraId="04453090" w14:textId="77777777" w:rsidR="006862E9" w:rsidRDefault="00EF13F1" w:rsidP="00197CB3">
            <w:pPr>
              <w:bidi/>
              <w:spacing w:line="360" w:lineRule="auto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این پروژه یک مطالعه جامع درباره میراث کهن قنات و پل در منطقه خرانق یزد است</w:t>
            </w:r>
            <w:r w:rsidR="006862E9">
              <w:rPr>
                <w:rFonts w:ascii="Arial" w:hAnsi="Arial" w:cs="B Nazanin" w:hint="cs"/>
                <w:sz w:val="22"/>
                <w:szCs w:val="22"/>
                <w:rtl/>
              </w:rPr>
              <w:t xml:space="preserve"> که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با استفاده از روش تحقیق «مردم نگاری»</w:t>
            </w:r>
            <w:r w:rsidR="006862E9">
              <w:rPr>
                <w:rFonts w:ascii="Arial" w:hAnsi="Arial" w:cs="B Nazanin" w:hint="cs"/>
                <w:sz w:val="22"/>
                <w:szCs w:val="22"/>
                <w:rtl/>
              </w:rPr>
              <w:t xml:space="preserve"> می تواند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الگوی پژوهش ه</w:t>
            </w:r>
            <w:r w:rsidR="006862E9">
              <w:rPr>
                <w:rFonts w:ascii="Arial" w:hAnsi="Arial" w:cs="B Nazanin" w:hint="cs"/>
                <w:sz w:val="22"/>
                <w:szCs w:val="22"/>
                <w:rtl/>
              </w:rPr>
              <w:t>ای مشابه باشد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.</w:t>
            </w:r>
            <w:r w:rsidR="006862E9">
              <w:rPr>
                <w:rFonts w:ascii="Arial" w:hAnsi="Arial" w:cs="B Nazanin" w:hint="cs"/>
                <w:sz w:val="22"/>
                <w:szCs w:val="22"/>
                <w:rtl/>
              </w:rPr>
              <w:t xml:space="preserve"> از مسیر فهم تاثیر سازه های تاریخی آبی در روابط اجتماعی ساکنان گذشته و حال منطقه خرانق و همچنین سیستم های کشاورزی و تجارت در این منطقه، مرکز بین المللی قنات می تواند گزارش جامعی در جهت ثبت جهانی یک مجموعه متشکل از قنات، پل آب بر و قلعه خرانق فراهم آورد:</w:t>
            </w:r>
          </w:p>
          <w:p w14:paraId="6D64A700" w14:textId="77777777" w:rsidR="006862E9" w:rsidRDefault="006862E9" w:rsidP="00197CB3">
            <w:pPr>
              <w:pStyle w:val="ListParagraph"/>
              <w:numPr>
                <w:ilvl w:val="0"/>
                <w:numId w:val="29"/>
              </w:numPr>
              <w:bidi/>
              <w:spacing w:line="360" w:lineRule="auto"/>
              <w:jc w:val="lowKashida"/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>فراهم شدن یک نمونه جامع از مطالعات مردم نگارانه در مناطق روستایی</w:t>
            </w:r>
          </w:p>
          <w:p w14:paraId="4967AF06" w14:textId="0A8D2721" w:rsidR="00C1541E" w:rsidRDefault="00EF13F1" w:rsidP="00197CB3">
            <w:pPr>
              <w:pStyle w:val="ListParagraph"/>
              <w:numPr>
                <w:ilvl w:val="0"/>
                <w:numId w:val="29"/>
              </w:numPr>
              <w:bidi/>
              <w:spacing w:line="360" w:lineRule="auto"/>
              <w:jc w:val="lowKashida"/>
              <w:rPr>
                <w:rFonts w:ascii="Arial" w:hAnsi="Arial" w:cs="B Nazanin"/>
              </w:rPr>
            </w:pPr>
            <w:r w:rsidRPr="006862E9">
              <w:rPr>
                <w:rFonts w:ascii="Arial" w:hAnsi="Arial" w:cs="B Nazanin" w:hint="cs"/>
                <w:rtl/>
              </w:rPr>
              <w:t xml:space="preserve"> </w:t>
            </w:r>
            <w:r w:rsidR="006862E9">
              <w:rPr>
                <w:rFonts w:ascii="Arial" w:hAnsi="Arial" w:cs="B Nazanin" w:hint="cs"/>
                <w:rtl/>
              </w:rPr>
              <w:t>آمادگی</w:t>
            </w:r>
            <w:r w:rsidR="00155028">
              <w:rPr>
                <w:rFonts w:ascii="Arial" w:hAnsi="Arial" w:cs="B Nazanin" w:hint="cs"/>
                <w:rtl/>
              </w:rPr>
              <w:t xml:space="preserve"> نظری</w:t>
            </w:r>
            <w:r w:rsidR="006862E9">
              <w:rPr>
                <w:rFonts w:ascii="Arial" w:hAnsi="Arial" w:cs="B Nazanin" w:hint="cs"/>
                <w:rtl/>
              </w:rPr>
              <w:t xml:space="preserve"> برای درخواست ثبت جهانی مجموعه قنات، پل و قلعه خرانق</w:t>
            </w:r>
          </w:p>
          <w:p w14:paraId="29B2551E" w14:textId="77777777" w:rsidR="006862E9" w:rsidRDefault="00155028" w:rsidP="00197CB3">
            <w:pPr>
              <w:pStyle w:val="ListParagraph"/>
              <w:numPr>
                <w:ilvl w:val="0"/>
                <w:numId w:val="29"/>
              </w:numPr>
              <w:bidi/>
              <w:spacing w:line="360" w:lineRule="auto"/>
              <w:jc w:val="lowKashida"/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>فهم شبکه های</w:t>
            </w:r>
            <w:r w:rsidR="006862E9">
              <w:rPr>
                <w:rFonts w:ascii="Arial" w:hAnsi="Arial" w:cs="B Nazanin" w:hint="cs"/>
                <w:rtl/>
              </w:rPr>
              <w:t xml:space="preserve"> محلی در منطقه خرانق برای مطالع</w:t>
            </w:r>
            <w:r>
              <w:rPr>
                <w:rFonts w:ascii="Arial" w:hAnsi="Arial" w:cs="B Nazanin" w:hint="cs"/>
                <w:rtl/>
              </w:rPr>
              <w:t xml:space="preserve">ات بعدی در زمینه توسعه اجتماعی </w:t>
            </w:r>
          </w:p>
          <w:p w14:paraId="397834DE" w14:textId="77777777" w:rsidR="006862E9" w:rsidRDefault="00155028" w:rsidP="00197CB3">
            <w:pPr>
              <w:pStyle w:val="ListParagraph"/>
              <w:numPr>
                <w:ilvl w:val="0"/>
                <w:numId w:val="29"/>
              </w:numPr>
              <w:bidi/>
              <w:spacing w:line="360" w:lineRule="auto"/>
              <w:jc w:val="lowKashida"/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>توصیف فرهنگ محلی منطقه در ابعاد گوناگون حیات اقتصادی و اجتماعی برای انتشار بین المللی</w:t>
            </w:r>
          </w:p>
          <w:p w14:paraId="472A6343" w14:textId="77777777" w:rsidR="00E7740D" w:rsidRDefault="00155028" w:rsidP="00197CB3">
            <w:pPr>
              <w:pStyle w:val="ListParagraph"/>
              <w:numPr>
                <w:ilvl w:val="0"/>
                <w:numId w:val="29"/>
              </w:numPr>
              <w:bidi/>
              <w:spacing w:line="360" w:lineRule="auto"/>
              <w:jc w:val="lowKashida"/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>زمینه سازی برای چاپ اولین کتاب جامع بررسی فرهنگ محلی خرانق با تاکید بر نقش سیستم های آبی</w:t>
            </w:r>
          </w:p>
          <w:p w14:paraId="539101BD" w14:textId="4FEFF91F" w:rsidR="003478BC" w:rsidRPr="00155028" w:rsidRDefault="003478BC" w:rsidP="00197CB3">
            <w:pPr>
              <w:pStyle w:val="ListParagraph"/>
              <w:numPr>
                <w:ilvl w:val="0"/>
                <w:numId w:val="29"/>
              </w:numPr>
              <w:bidi/>
              <w:spacing w:after="0" w:line="360" w:lineRule="auto"/>
              <w:jc w:val="lowKashida"/>
              <w:rPr>
                <w:rFonts w:ascii="Arial" w:hAnsi="Arial" w:cs="B Nazanin"/>
                <w:rtl/>
              </w:rPr>
            </w:pPr>
            <w:r w:rsidRPr="00197CB3">
              <w:rPr>
                <w:rFonts w:ascii="Arial" w:hAnsi="Arial" w:cs="B Nazanin" w:hint="cs"/>
                <w:rtl/>
              </w:rPr>
              <w:t>استفاده از نتایج تحقیق در انتخاب روشهای تأمین آب</w:t>
            </w:r>
          </w:p>
        </w:tc>
      </w:tr>
    </w:tbl>
    <w:p w14:paraId="0B11E184" w14:textId="77777777" w:rsidR="00E7740D" w:rsidRPr="00EA40A6" w:rsidRDefault="00E7740D" w:rsidP="00E7740D">
      <w:pPr>
        <w:bidi/>
        <w:spacing w:line="360" w:lineRule="auto"/>
        <w:rPr>
          <w:rFonts w:ascii="Arial" w:hAnsi="Arial" w:cs="B Nazanin"/>
          <w:rtl/>
          <w:lang w:bidi="fa-IR"/>
        </w:rPr>
      </w:pPr>
    </w:p>
    <w:sectPr w:rsidR="00E7740D" w:rsidRPr="00EA40A6" w:rsidSect="006072D1"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0EA2F" w14:textId="77777777" w:rsidR="001F6239" w:rsidRDefault="001F6239">
      <w:r>
        <w:separator/>
      </w:r>
    </w:p>
  </w:endnote>
  <w:endnote w:type="continuationSeparator" w:id="0">
    <w:p w14:paraId="0F8D6C9A" w14:textId="77777777" w:rsidR="001F6239" w:rsidRDefault="001F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10F60" w14:textId="77777777" w:rsidR="001F6239" w:rsidRDefault="001F6239">
      <w:r>
        <w:separator/>
      </w:r>
    </w:p>
  </w:footnote>
  <w:footnote w:type="continuationSeparator" w:id="0">
    <w:p w14:paraId="5578C0C9" w14:textId="77777777" w:rsidR="001F6239" w:rsidRDefault="001F6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617"/>
    <w:multiLevelType w:val="hybridMultilevel"/>
    <w:tmpl w:val="225A3208"/>
    <w:lvl w:ilvl="0" w:tplc="C6CAE05E">
      <w:start w:val="4"/>
      <w:numFmt w:val="decimal"/>
      <w:lvlText w:val="%1-"/>
      <w:lvlJc w:val="left"/>
      <w:pPr>
        <w:tabs>
          <w:tab w:val="num" w:pos="381"/>
        </w:tabs>
        <w:ind w:left="38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1" w15:restartNumberingAfterBreak="0">
    <w:nsid w:val="082766AC"/>
    <w:multiLevelType w:val="hybridMultilevel"/>
    <w:tmpl w:val="FE103BD8"/>
    <w:lvl w:ilvl="0" w:tplc="8F40F4F4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80298"/>
    <w:multiLevelType w:val="multilevel"/>
    <w:tmpl w:val="5588B56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6" w:hanging="495"/>
      </w:pPr>
      <w:rPr>
        <w:rFonts w:hint="default"/>
      </w:rPr>
    </w:lvl>
    <w:lvl w:ilvl="2">
      <w:start w:val="8"/>
      <w:numFmt w:val="decimal"/>
      <w:lvlText w:val="%1-%2-%3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3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497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008" w:hanging="1800"/>
      </w:pPr>
      <w:rPr>
        <w:rFonts w:hint="default"/>
      </w:rPr>
    </w:lvl>
  </w:abstractNum>
  <w:abstractNum w:abstractNumId="3" w15:restartNumberingAfterBreak="0">
    <w:nsid w:val="18F523DD"/>
    <w:multiLevelType w:val="hybridMultilevel"/>
    <w:tmpl w:val="7DCEBB2C"/>
    <w:lvl w:ilvl="0" w:tplc="64C417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3854572A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6D3B4A"/>
    <w:multiLevelType w:val="hybridMultilevel"/>
    <w:tmpl w:val="FC90BB50"/>
    <w:lvl w:ilvl="0" w:tplc="2CAE8B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249A5084"/>
    <w:multiLevelType w:val="hybridMultilevel"/>
    <w:tmpl w:val="535C847A"/>
    <w:lvl w:ilvl="0" w:tplc="1DC674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95098"/>
    <w:multiLevelType w:val="hybridMultilevel"/>
    <w:tmpl w:val="A13C0720"/>
    <w:lvl w:ilvl="0" w:tplc="7E1C6776">
      <w:numFmt w:val="bullet"/>
      <w:lvlText w:val="-"/>
      <w:lvlJc w:val="left"/>
      <w:pPr>
        <w:tabs>
          <w:tab w:val="num" w:pos="1106"/>
        </w:tabs>
        <w:ind w:left="11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6"/>
        </w:tabs>
        <w:ind w:left="18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6"/>
        </w:tabs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6"/>
        </w:tabs>
        <w:ind w:left="39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6"/>
        </w:tabs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6"/>
        </w:tabs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6"/>
        </w:tabs>
        <w:ind w:left="61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6"/>
        </w:tabs>
        <w:ind w:left="6866" w:hanging="360"/>
      </w:pPr>
      <w:rPr>
        <w:rFonts w:ascii="Wingdings" w:hAnsi="Wingdings" w:hint="default"/>
      </w:rPr>
    </w:lvl>
  </w:abstractNum>
  <w:abstractNum w:abstractNumId="7" w15:restartNumberingAfterBreak="0">
    <w:nsid w:val="284F1588"/>
    <w:multiLevelType w:val="multilevel"/>
    <w:tmpl w:val="6BF4E766"/>
    <w:lvl w:ilvl="0">
      <w:start w:val="4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CC07D36"/>
    <w:multiLevelType w:val="multilevel"/>
    <w:tmpl w:val="ABB6FDEC"/>
    <w:lvl w:ilvl="0">
      <w:start w:val="4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71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35" w:hanging="108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497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008" w:hanging="1800"/>
      </w:pPr>
      <w:rPr>
        <w:rFonts w:hint="default"/>
      </w:rPr>
    </w:lvl>
  </w:abstractNum>
  <w:abstractNum w:abstractNumId="9" w15:restartNumberingAfterBreak="0">
    <w:nsid w:val="2CCF4C04"/>
    <w:multiLevelType w:val="hybridMultilevel"/>
    <w:tmpl w:val="E0688188"/>
    <w:lvl w:ilvl="0" w:tplc="45821938">
      <w:start w:val="4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2B75A48"/>
    <w:multiLevelType w:val="multilevel"/>
    <w:tmpl w:val="74823118"/>
    <w:lvl w:ilvl="0">
      <w:start w:val="4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71" w:hanging="720"/>
      </w:pPr>
      <w:rPr>
        <w:rFonts w:hint="default"/>
      </w:rPr>
    </w:lvl>
    <w:lvl w:ilvl="2">
      <w:start w:val="8"/>
      <w:numFmt w:val="decimal"/>
      <w:lvlText w:val="%1-%2-%3-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95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008" w:hanging="1800"/>
      </w:pPr>
      <w:rPr>
        <w:rFonts w:hint="default"/>
      </w:rPr>
    </w:lvl>
  </w:abstractNum>
  <w:abstractNum w:abstractNumId="11" w15:restartNumberingAfterBreak="0">
    <w:nsid w:val="3B876292"/>
    <w:multiLevelType w:val="hybridMultilevel"/>
    <w:tmpl w:val="811EE8B2"/>
    <w:lvl w:ilvl="0" w:tplc="40905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C2538"/>
    <w:multiLevelType w:val="hybridMultilevel"/>
    <w:tmpl w:val="4A82B7A6"/>
    <w:lvl w:ilvl="0" w:tplc="22F0AE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546BC"/>
    <w:multiLevelType w:val="hybridMultilevel"/>
    <w:tmpl w:val="B7363122"/>
    <w:lvl w:ilvl="0" w:tplc="04090001">
      <w:start w:val="1"/>
      <w:numFmt w:val="bullet"/>
      <w:lvlText w:val=""/>
      <w:lvlJc w:val="left"/>
      <w:pPr>
        <w:tabs>
          <w:tab w:val="num" w:pos="657"/>
        </w:tabs>
        <w:ind w:left="6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7"/>
        </w:tabs>
        <w:ind w:left="13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7"/>
        </w:tabs>
        <w:ind w:left="2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7"/>
        </w:tabs>
        <w:ind w:left="2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7"/>
        </w:tabs>
        <w:ind w:left="35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7"/>
        </w:tabs>
        <w:ind w:left="4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7"/>
        </w:tabs>
        <w:ind w:left="4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7"/>
        </w:tabs>
        <w:ind w:left="56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7"/>
        </w:tabs>
        <w:ind w:left="6417" w:hanging="360"/>
      </w:pPr>
      <w:rPr>
        <w:rFonts w:ascii="Wingdings" w:hAnsi="Wingdings" w:hint="default"/>
      </w:rPr>
    </w:lvl>
  </w:abstractNum>
  <w:abstractNum w:abstractNumId="14" w15:restartNumberingAfterBreak="0">
    <w:nsid w:val="43A9672C"/>
    <w:multiLevelType w:val="hybridMultilevel"/>
    <w:tmpl w:val="90B01F4A"/>
    <w:lvl w:ilvl="0" w:tplc="7E1A3AC8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97643"/>
    <w:multiLevelType w:val="hybridMultilevel"/>
    <w:tmpl w:val="7EE6B65A"/>
    <w:lvl w:ilvl="0" w:tplc="0B446B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B25BBF"/>
    <w:multiLevelType w:val="hybridMultilevel"/>
    <w:tmpl w:val="DB2A6B8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7" w15:restartNumberingAfterBreak="0">
    <w:nsid w:val="4AF6169D"/>
    <w:multiLevelType w:val="multilevel"/>
    <w:tmpl w:val="CFC07666"/>
    <w:lvl w:ilvl="0">
      <w:start w:val="4"/>
      <w:numFmt w:val="decimal"/>
      <w:lvlText w:val="%1-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cs"/>
        <w:sz w:val="24"/>
      </w:rPr>
    </w:lvl>
    <w:lvl w:ilvl="1">
      <w:start w:val="2"/>
      <w:numFmt w:val="decimal"/>
      <w:lvlText w:val="%1-%2-"/>
      <w:lvlJc w:val="left"/>
      <w:pPr>
        <w:tabs>
          <w:tab w:val="num" w:pos="886"/>
        </w:tabs>
        <w:ind w:left="886" w:hanging="735"/>
      </w:pPr>
      <w:rPr>
        <w:rFonts w:ascii="Times New Roman" w:hAnsi="Times New Roman" w:cs="Times New Roman" w:hint="cs"/>
        <w:sz w:val="24"/>
      </w:rPr>
    </w:lvl>
    <w:lvl w:ilvl="2">
      <w:start w:val="5"/>
      <w:numFmt w:val="decimal"/>
      <w:lvlText w:val="%1-%2-%3-"/>
      <w:lvlJc w:val="left"/>
      <w:pPr>
        <w:tabs>
          <w:tab w:val="num" w:pos="1037"/>
        </w:tabs>
        <w:ind w:left="1037" w:hanging="735"/>
      </w:pPr>
      <w:rPr>
        <w:rFonts w:ascii="Times New Roman" w:hAnsi="Times New Roman" w:cs="Times New Roman" w:hint="cs"/>
        <w:sz w:val="24"/>
      </w:rPr>
    </w:lvl>
    <w:lvl w:ilvl="3">
      <w:start w:val="1"/>
      <w:numFmt w:val="decimal"/>
      <w:lvlText w:val="%1-%2-%3-%4."/>
      <w:lvlJc w:val="left"/>
      <w:pPr>
        <w:tabs>
          <w:tab w:val="num" w:pos="1533"/>
        </w:tabs>
        <w:ind w:left="1533" w:hanging="1080"/>
      </w:pPr>
      <w:rPr>
        <w:rFonts w:ascii="Times New Roman" w:hAnsi="Times New Roman" w:cs="Times New Roman" w:hint="cs"/>
        <w:sz w:val="24"/>
      </w:rPr>
    </w:lvl>
    <w:lvl w:ilvl="4">
      <w:start w:val="1"/>
      <w:numFmt w:val="decimal"/>
      <w:lvlText w:val="%1-%2-%3-%4.%5."/>
      <w:lvlJc w:val="left"/>
      <w:pPr>
        <w:tabs>
          <w:tab w:val="num" w:pos="1684"/>
        </w:tabs>
        <w:ind w:left="1684" w:hanging="1080"/>
      </w:pPr>
      <w:rPr>
        <w:rFonts w:ascii="Times New Roman" w:hAnsi="Times New Roman" w:cs="Times New Roman" w:hint="cs"/>
        <w:sz w:val="24"/>
      </w:rPr>
    </w:lvl>
    <w:lvl w:ilvl="5">
      <w:start w:val="1"/>
      <w:numFmt w:val="decimal"/>
      <w:lvlText w:val="%1-%2-%3-%4.%5.%6."/>
      <w:lvlJc w:val="left"/>
      <w:pPr>
        <w:tabs>
          <w:tab w:val="num" w:pos="2195"/>
        </w:tabs>
        <w:ind w:left="2195" w:hanging="1440"/>
      </w:pPr>
      <w:rPr>
        <w:rFonts w:ascii="Times New Roman" w:hAnsi="Times New Roman" w:cs="Times New Roman" w:hint="cs"/>
        <w:sz w:val="24"/>
      </w:rPr>
    </w:lvl>
    <w:lvl w:ilvl="6">
      <w:start w:val="1"/>
      <w:numFmt w:val="decimal"/>
      <w:lvlText w:val="%1-%2-%3-%4.%5.%6.%7."/>
      <w:lvlJc w:val="left"/>
      <w:pPr>
        <w:tabs>
          <w:tab w:val="num" w:pos="2346"/>
        </w:tabs>
        <w:ind w:left="2346" w:hanging="1440"/>
      </w:pPr>
      <w:rPr>
        <w:rFonts w:ascii="Times New Roman" w:hAnsi="Times New Roman" w:cs="Times New Roman" w:hint="cs"/>
        <w:sz w:val="24"/>
      </w:rPr>
    </w:lvl>
    <w:lvl w:ilvl="7">
      <w:start w:val="1"/>
      <w:numFmt w:val="decimal"/>
      <w:lvlText w:val="%1-%2-%3-%4.%5.%6.%7.%8."/>
      <w:lvlJc w:val="left"/>
      <w:pPr>
        <w:tabs>
          <w:tab w:val="num" w:pos="2857"/>
        </w:tabs>
        <w:ind w:left="2857" w:hanging="1800"/>
      </w:pPr>
      <w:rPr>
        <w:rFonts w:ascii="Times New Roman" w:hAnsi="Times New Roman" w:cs="Times New Roman" w:hint="cs"/>
        <w:sz w:val="24"/>
      </w:rPr>
    </w:lvl>
    <w:lvl w:ilvl="8">
      <w:start w:val="1"/>
      <w:numFmt w:val="decimal"/>
      <w:lvlText w:val="%1-%2-%3-%4.%5.%6.%7.%8.%9."/>
      <w:lvlJc w:val="left"/>
      <w:pPr>
        <w:tabs>
          <w:tab w:val="num" w:pos="3008"/>
        </w:tabs>
        <w:ind w:left="3008" w:hanging="1800"/>
      </w:pPr>
      <w:rPr>
        <w:rFonts w:ascii="Times New Roman" w:hAnsi="Times New Roman" w:cs="Times New Roman" w:hint="cs"/>
        <w:sz w:val="24"/>
      </w:rPr>
    </w:lvl>
  </w:abstractNum>
  <w:abstractNum w:abstractNumId="18" w15:restartNumberingAfterBreak="0">
    <w:nsid w:val="4B2F2118"/>
    <w:multiLevelType w:val="hybridMultilevel"/>
    <w:tmpl w:val="A3BC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16A55"/>
    <w:multiLevelType w:val="hybridMultilevel"/>
    <w:tmpl w:val="2ED2BF1C"/>
    <w:lvl w:ilvl="0" w:tplc="6302E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C0299"/>
    <w:multiLevelType w:val="hybridMultilevel"/>
    <w:tmpl w:val="B4E41284"/>
    <w:lvl w:ilvl="0" w:tplc="96A82214">
      <w:start w:val="1"/>
      <w:numFmt w:val="bullet"/>
      <w:lvlText w:val="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6176E"/>
    <w:multiLevelType w:val="hybridMultilevel"/>
    <w:tmpl w:val="AA26E110"/>
    <w:lvl w:ilvl="0" w:tplc="C0B09140">
      <w:start w:val="1"/>
      <w:numFmt w:val="decimal"/>
      <w:lvlText w:val="%1-"/>
      <w:lvlJc w:val="left"/>
      <w:pPr>
        <w:tabs>
          <w:tab w:val="num" w:pos="381"/>
        </w:tabs>
        <w:ind w:left="38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22" w15:restartNumberingAfterBreak="0">
    <w:nsid w:val="5DD1605E"/>
    <w:multiLevelType w:val="hybridMultilevel"/>
    <w:tmpl w:val="21F4186A"/>
    <w:lvl w:ilvl="0" w:tplc="8DDCC662">
      <w:start w:val="4"/>
      <w:numFmt w:val="decimal"/>
      <w:lvlText w:val="%1"/>
      <w:lvlJc w:val="left"/>
      <w:pPr>
        <w:tabs>
          <w:tab w:val="num" w:pos="381"/>
        </w:tabs>
        <w:ind w:left="38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23" w15:restartNumberingAfterBreak="0">
    <w:nsid w:val="633067DF"/>
    <w:multiLevelType w:val="hybridMultilevel"/>
    <w:tmpl w:val="35763E58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4" w15:restartNumberingAfterBreak="0">
    <w:nsid w:val="636145AE"/>
    <w:multiLevelType w:val="hybridMultilevel"/>
    <w:tmpl w:val="9BF0B0E8"/>
    <w:lvl w:ilvl="0" w:tplc="C8863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8341E"/>
    <w:multiLevelType w:val="hybridMultilevel"/>
    <w:tmpl w:val="580C2916"/>
    <w:lvl w:ilvl="0" w:tplc="2612FAE2">
      <w:start w:val="4"/>
      <w:numFmt w:val="decimal"/>
      <w:lvlText w:val="%1-"/>
      <w:lvlJc w:val="left"/>
      <w:pPr>
        <w:tabs>
          <w:tab w:val="num" w:pos="381"/>
        </w:tabs>
        <w:ind w:left="38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26" w15:restartNumberingAfterBreak="0">
    <w:nsid w:val="6EFB5623"/>
    <w:multiLevelType w:val="hybridMultilevel"/>
    <w:tmpl w:val="FC84E6FE"/>
    <w:lvl w:ilvl="0" w:tplc="A814B37A">
      <w:start w:val="4"/>
      <w:numFmt w:val="bullet"/>
      <w:lvlText w:val="-"/>
      <w:lvlJc w:val="left"/>
      <w:pPr>
        <w:ind w:left="638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7" w15:restartNumberingAfterBreak="0">
    <w:nsid w:val="6FC705E1"/>
    <w:multiLevelType w:val="hybridMultilevel"/>
    <w:tmpl w:val="35C66BC4"/>
    <w:lvl w:ilvl="0" w:tplc="2312CFEC">
      <w:start w:val="1"/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B Nazanin" w:hint="default"/>
      </w:rPr>
    </w:lvl>
    <w:lvl w:ilvl="1" w:tplc="96A82214">
      <w:start w:val="1"/>
      <w:numFmt w:val="bullet"/>
      <w:lvlText w:val=""/>
      <w:lvlJc w:val="left"/>
      <w:pPr>
        <w:ind w:left="1424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8" w15:restartNumberingAfterBreak="0">
    <w:nsid w:val="711C21AB"/>
    <w:multiLevelType w:val="hybridMultilevel"/>
    <w:tmpl w:val="C43A566A"/>
    <w:lvl w:ilvl="0" w:tplc="B232D804"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D07B5"/>
    <w:multiLevelType w:val="multilevel"/>
    <w:tmpl w:val="B1129A3E"/>
    <w:lvl w:ilvl="0">
      <w:start w:val="4"/>
      <w:numFmt w:val="decimal"/>
      <w:lvlText w:val="%1-"/>
      <w:lvlJc w:val="left"/>
      <w:pPr>
        <w:tabs>
          <w:tab w:val="num" w:pos="570"/>
        </w:tabs>
        <w:ind w:left="570" w:hanging="570"/>
      </w:pPr>
      <w:rPr>
        <w:rFonts w:hint="cs"/>
      </w:rPr>
    </w:lvl>
    <w:lvl w:ilvl="1">
      <w:start w:val="3"/>
      <w:numFmt w:val="decimal"/>
      <w:lvlText w:val="%1-%2-"/>
      <w:lvlJc w:val="left"/>
      <w:pPr>
        <w:tabs>
          <w:tab w:val="num" w:pos="1260"/>
        </w:tabs>
        <w:ind w:left="1260" w:hanging="720"/>
      </w:pPr>
      <w:rPr>
        <w:rFonts w:hint="cs"/>
      </w:rPr>
    </w:lvl>
    <w:lvl w:ilvl="2">
      <w:start w:val="1"/>
      <w:numFmt w:val="decimal"/>
      <w:lvlText w:val="%1-%2-%3-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3">
      <w:start w:val="1"/>
      <w:numFmt w:val="decimal"/>
      <w:lvlText w:val="%1-%2-%3-%4."/>
      <w:lvlJc w:val="left"/>
      <w:pPr>
        <w:tabs>
          <w:tab w:val="num" w:pos="2700"/>
        </w:tabs>
        <w:ind w:left="2700" w:hanging="1080"/>
      </w:pPr>
      <w:rPr>
        <w:rFonts w:hint="cs"/>
      </w:rPr>
    </w:lvl>
    <w:lvl w:ilvl="4">
      <w:start w:val="1"/>
      <w:numFmt w:val="decimal"/>
      <w:lvlText w:val="%1-%2-%3-%4.%5.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5">
      <w:start w:val="1"/>
      <w:numFmt w:val="decimal"/>
      <w:lvlText w:val="%1-%2-%3-%4.%5.%6."/>
      <w:lvlJc w:val="left"/>
      <w:pPr>
        <w:tabs>
          <w:tab w:val="num" w:pos="4140"/>
        </w:tabs>
        <w:ind w:left="4140" w:hanging="1440"/>
      </w:pPr>
      <w:rPr>
        <w:rFonts w:hint="cs"/>
      </w:rPr>
    </w:lvl>
    <w:lvl w:ilvl="6">
      <w:start w:val="1"/>
      <w:numFmt w:val="decimal"/>
      <w:lvlText w:val="%1-%2-%3-%4.%5.%6.%7."/>
      <w:lvlJc w:val="left"/>
      <w:pPr>
        <w:tabs>
          <w:tab w:val="num" w:pos="4680"/>
        </w:tabs>
        <w:ind w:left="4680" w:hanging="1440"/>
      </w:pPr>
      <w:rPr>
        <w:rFonts w:hint="cs"/>
      </w:rPr>
    </w:lvl>
    <w:lvl w:ilvl="7">
      <w:start w:val="1"/>
      <w:numFmt w:val="decimal"/>
      <w:lvlText w:val="%1-%2-%3-%4.%5.%6.%7.%8."/>
      <w:lvlJc w:val="left"/>
      <w:pPr>
        <w:tabs>
          <w:tab w:val="num" w:pos="5580"/>
        </w:tabs>
        <w:ind w:left="5580" w:hanging="1800"/>
      </w:pPr>
      <w:rPr>
        <w:rFonts w:hint="cs"/>
      </w:rPr>
    </w:lvl>
    <w:lvl w:ilvl="8">
      <w:start w:val="1"/>
      <w:numFmt w:val="decimal"/>
      <w:lvlText w:val="%1-%2-%3-%4.%5.%6.%7.%8.%9."/>
      <w:lvlJc w:val="left"/>
      <w:pPr>
        <w:tabs>
          <w:tab w:val="num" w:pos="6120"/>
        </w:tabs>
        <w:ind w:left="6120" w:hanging="1800"/>
      </w:pPr>
      <w:rPr>
        <w:rFonts w:hint="cs"/>
      </w:rPr>
    </w:lvl>
  </w:abstractNum>
  <w:abstractNum w:abstractNumId="30" w15:restartNumberingAfterBreak="0">
    <w:nsid w:val="73B65384"/>
    <w:multiLevelType w:val="hybridMultilevel"/>
    <w:tmpl w:val="77EE6E38"/>
    <w:lvl w:ilvl="0" w:tplc="CD3866BE">
      <w:start w:val="1"/>
      <w:numFmt w:val="decimal"/>
      <w:lvlText w:val="%1-"/>
      <w:lvlJc w:val="left"/>
      <w:pPr>
        <w:tabs>
          <w:tab w:val="num" w:pos="381"/>
        </w:tabs>
        <w:ind w:left="381" w:hanging="360"/>
      </w:pPr>
      <w:rPr>
        <w:rFonts w:hint="cs"/>
      </w:rPr>
    </w:lvl>
    <w:lvl w:ilvl="1" w:tplc="B8345A7C">
      <w:start w:val="1"/>
      <w:numFmt w:val="decimal"/>
      <w:lvlText w:val="%2"/>
      <w:lvlJc w:val="left"/>
      <w:pPr>
        <w:tabs>
          <w:tab w:val="num" w:pos="1101"/>
        </w:tabs>
        <w:ind w:left="1101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31" w15:restartNumberingAfterBreak="0">
    <w:nsid w:val="7C0408F4"/>
    <w:multiLevelType w:val="hybridMultilevel"/>
    <w:tmpl w:val="43CA1D94"/>
    <w:lvl w:ilvl="0" w:tplc="0C8CC39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3"/>
  </w:num>
  <w:num w:numId="4">
    <w:abstractNumId w:val="6"/>
  </w:num>
  <w:num w:numId="5">
    <w:abstractNumId w:val="15"/>
  </w:num>
  <w:num w:numId="6">
    <w:abstractNumId w:val="13"/>
  </w:num>
  <w:num w:numId="7">
    <w:abstractNumId w:val="0"/>
  </w:num>
  <w:num w:numId="8">
    <w:abstractNumId w:val="22"/>
  </w:num>
  <w:num w:numId="9">
    <w:abstractNumId w:val="31"/>
  </w:num>
  <w:num w:numId="10">
    <w:abstractNumId w:val="1"/>
  </w:num>
  <w:num w:numId="11">
    <w:abstractNumId w:val="9"/>
  </w:num>
  <w:num w:numId="12">
    <w:abstractNumId w:val="25"/>
  </w:num>
  <w:num w:numId="13">
    <w:abstractNumId w:val="17"/>
  </w:num>
  <w:num w:numId="14">
    <w:abstractNumId w:val="29"/>
  </w:num>
  <w:num w:numId="15">
    <w:abstractNumId w:val="26"/>
  </w:num>
  <w:num w:numId="16">
    <w:abstractNumId w:val="8"/>
  </w:num>
  <w:num w:numId="17">
    <w:abstractNumId w:val="2"/>
  </w:num>
  <w:num w:numId="18">
    <w:abstractNumId w:val="10"/>
  </w:num>
  <w:num w:numId="19">
    <w:abstractNumId w:val="18"/>
  </w:num>
  <w:num w:numId="20">
    <w:abstractNumId w:val="23"/>
  </w:num>
  <w:num w:numId="21">
    <w:abstractNumId w:val="7"/>
  </w:num>
  <w:num w:numId="22">
    <w:abstractNumId w:val="16"/>
  </w:num>
  <w:num w:numId="23">
    <w:abstractNumId w:val="28"/>
  </w:num>
  <w:num w:numId="24">
    <w:abstractNumId w:val="5"/>
  </w:num>
  <w:num w:numId="25">
    <w:abstractNumId w:val="12"/>
  </w:num>
  <w:num w:numId="26">
    <w:abstractNumId w:val="27"/>
  </w:num>
  <w:num w:numId="27">
    <w:abstractNumId w:val="20"/>
  </w:num>
  <w:num w:numId="28">
    <w:abstractNumId w:val="24"/>
  </w:num>
  <w:num w:numId="29">
    <w:abstractNumId w:val="19"/>
  </w:num>
  <w:num w:numId="30">
    <w:abstractNumId w:val="4"/>
  </w:num>
  <w:num w:numId="31">
    <w:abstractNumId w:val="1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04"/>
    <w:rsid w:val="0000268E"/>
    <w:rsid w:val="00004843"/>
    <w:rsid w:val="00007ABE"/>
    <w:rsid w:val="00012AEC"/>
    <w:rsid w:val="00032145"/>
    <w:rsid w:val="000752D3"/>
    <w:rsid w:val="00075384"/>
    <w:rsid w:val="000814C0"/>
    <w:rsid w:val="000A0449"/>
    <w:rsid w:val="000A25E5"/>
    <w:rsid w:val="000B618C"/>
    <w:rsid w:val="00102DB1"/>
    <w:rsid w:val="001156D3"/>
    <w:rsid w:val="00116B4B"/>
    <w:rsid w:val="0012155E"/>
    <w:rsid w:val="00124526"/>
    <w:rsid w:val="001351F8"/>
    <w:rsid w:val="0015212B"/>
    <w:rsid w:val="00155028"/>
    <w:rsid w:val="00157D5C"/>
    <w:rsid w:val="00167953"/>
    <w:rsid w:val="00181095"/>
    <w:rsid w:val="00183445"/>
    <w:rsid w:val="00197CB3"/>
    <w:rsid w:val="001A73E4"/>
    <w:rsid w:val="001B2E8A"/>
    <w:rsid w:val="001D3B6D"/>
    <w:rsid w:val="001F6239"/>
    <w:rsid w:val="00214C3E"/>
    <w:rsid w:val="00215250"/>
    <w:rsid w:val="00216C3F"/>
    <w:rsid w:val="0021729E"/>
    <w:rsid w:val="00226AEB"/>
    <w:rsid w:val="00236536"/>
    <w:rsid w:val="00273D5F"/>
    <w:rsid w:val="00280AFF"/>
    <w:rsid w:val="0029006E"/>
    <w:rsid w:val="0029073E"/>
    <w:rsid w:val="002B3C18"/>
    <w:rsid w:val="002C46AC"/>
    <w:rsid w:val="002D13F3"/>
    <w:rsid w:val="002D47D2"/>
    <w:rsid w:val="002D5E0C"/>
    <w:rsid w:val="002E233C"/>
    <w:rsid w:val="002F1FDF"/>
    <w:rsid w:val="00302A16"/>
    <w:rsid w:val="00317040"/>
    <w:rsid w:val="00324DE1"/>
    <w:rsid w:val="003310B3"/>
    <w:rsid w:val="0033366E"/>
    <w:rsid w:val="00333A89"/>
    <w:rsid w:val="00341615"/>
    <w:rsid w:val="003478BC"/>
    <w:rsid w:val="00354FE4"/>
    <w:rsid w:val="00355B21"/>
    <w:rsid w:val="00361DAB"/>
    <w:rsid w:val="00362B4A"/>
    <w:rsid w:val="00363EF7"/>
    <w:rsid w:val="00375812"/>
    <w:rsid w:val="00376383"/>
    <w:rsid w:val="003A1093"/>
    <w:rsid w:val="003A2079"/>
    <w:rsid w:val="003A21D6"/>
    <w:rsid w:val="003A4694"/>
    <w:rsid w:val="003B7C9E"/>
    <w:rsid w:val="003B7D38"/>
    <w:rsid w:val="003C1436"/>
    <w:rsid w:val="003C3737"/>
    <w:rsid w:val="003D0455"/>
    <w:rsid w:val="003F5F04"/>
    <w:rsid w:val="00406F93"/>
    <w:rsid w:val="00411167"/>
    <w:rsid w:val="00426123"/>
    <w:rsid w:val="00426B0E"/>
    <w:rsid w:val="00443CD5"/>
    <w:rsid w:val="00443D33"/>
    <w:rsid w:val="004463D1"/>
    <w:rsid w:val="00447631"/>
    <w:rsid w:val="00455B70"/>
    <w:rsid w:val="00460F53"/>
    <w:rsid w:val="00460F80"/>
    <w:rsid w:val="00463B14"/>
    <w:rsid w:val="00474F61"/>
    <w:rsid w:val="00484A5D"/>
    <w:rsid w:val="00491C25"/>
    <w:rsid w:val="00493EEA"/>
    <w:rsid w:val="00496716"/>
    <w:rsid w:val="004B0CA5"/>
    <w:rsid w:val="004B2829"/>
    <w:rsid w:val="004C7B15"/>
    <w:rsid w:val="004D5BC6"/>
    <w:rsid w:val="004E1B85"/>
    <w:rsid w:val="004E2D28"/>
    <w:rsid w:val="004E7AEA"/>
    <w:rsid w:val="0050217A"/>
    <w:rsid w:val="00517E8B"/>
    <w:rsid w:val="00521463"/>
    <w:rsid w:val="00537276"/>
    <w:rsid w:val="00554D5A"/>
    <w:rsid w:val="00573B38"/>
    <w:rsid w:val="005751A0"/>
    <w:rsid w:val="00576133"/>
    <w:rsid w:val="00595139"/>
    <w:rsid w:val="005B3EC1"/>
    <w:rsid w:val="005C37B6"/>
    <w:rsid w:val="005D0ECD"/>
    <w:rsid w:val="005D0F96"/>
    <w:rsid w:val="005D5C28"/>
    <w:rsid w:val="005D6A91"/>
    <w:rsid w:val="005F412B"/>
    <w:rsid w:val="005F61F3"/>
    <w:rsid w:val="005F6E42"/>
    <w:rsid w:val="006072D1"/>
    <w:rsid w:val="0061522A"/>
    <w:rsid w:val="006155DD"/>
    <w:rsid w:val="00616900"/>
    <w:rsid w:val="00617C62"/>
    <w:rsid w:val="00617F8C"/>
    <w:rsid w:val="00631D21"/>
    <w:rsid w:val="00634546"/>
    <w:rsid w:val="006433AA"/>
    <w:rsid w:val="00643F23"/>
    <w:rsid w:val="00646EAD"/>
    <w:rsid w:val="00654E44"/>
    <w:rsid w:val="00664AA0"/>
    <w:rsid w:val="006862E9"/>
    <w:rsid w:val="006B1699"/>
    <w:rsid w:val="006B2EDE"/>
    <w:rsid w:val="006C3927"/>
    <w:rsid w:val="006D2BD8"/>
    <w:rsid w:val="00707DDF"/>
    <w:rsid w:val="00710698"/>
    <w:rsid w:val="0071273E"/>
    <w:rsid w:val="00762BE2"/>
    <w:rsid w:val="0077588E"/>
    <w:rsid w:val="0078663F"/>
    <w:rsid w:val="00787657"/>
    <w:rsid w:val="007876FD"/>
    <w:rsid w:val="00790E24"/>
    <w:rsid w:val="0079408B"/>
    <w:rsid w:val="007C570F"/>
    <w:rsid w:val="007D1919"/>
    <w:rsid w:val="007D681C"/>
    <w:rsid w:val="007F1F43"/>
    <w:rsid w:val="00807033"/>
    <w:rsid w:val="00821475"/>
    <w:rsid w:val="0083377A"/>
    <w:rsid w:val="00835BE8"/>
    <w:rsid w:val="00861FB2"/>
    <w:rsid w:val="0086735B"/>
    <w:rsid w:val="008678A9"/>
    <w:rsid w:val="00877FCD"/>
    <w:rsid w:val="00883AA0"/>
    <w:rsid w:val="0088542C"/>
    <w:rsid w:val="00896D3D"/>
    <w:rsid w:val="008C05AD"/>
    <w:rsid w:val="008D0D0C"/>
    <w:rsid w:val="008F7DA5"/>
    <w:rsid w:val="00901B80"/>
    <w:rsid w:val="0092530E"/>
    <w:rsid w:val="00930868"/>
    <w:rsid w:val="0093376E"/>
    <w:rsid w:val="00952DCE"/>
    <w:rsid w:val="00963AC0"/>
    <w:rsid w:val="009671C2"/>
    <w:rsid w:val="0098166C"/>
    <w:rsid w:val="0099348E"/>
    <w:rsid w:val="00996CA2"/>
    <w:rsid w:val="009B3138"/>
    <w:rsid w:val="009C5F9E"/>
    <w:rsid w:val="009E365E"/>
    <w:rsid w:val="009E3CBB"/>
    <w:rsid w:val="009F7E0D"/>
    <w:rsid w:val="00A10030"/>
    <w:rsid w:val="00A1698F"/>
    <w:rsid w:val="00A257FB"/>
    <w:rsid w:val="00A42C13"/>
    <w:rsid w:val="00A46F59"/>
    <w:rsid w:val="00A71BDF"/>
    <w:rsid w:val="00A732CD"/>
    <w:rsid w:val="00A76C6F"/>
    <w:rsid w:val="00A84DB5"/>
    <w:rsid w:val="00A85929"/>
    <w:rsid w:val="00AA2B02"/>
    <w:rsid w:val="00AA6375"/>
    <w:rsid w:val="00AD1278"/>
    <w:rsid w:val="00AD66DC"/>
    <w:rsid w:val="00AE062A"/>
    <w:rsid w:val="00AE693B"/>
    <w:rsid w:val="00B138C5"/>
    <w:rsid w:val="00B34241"/>
    <w:rsid w:val="00B373CA"/>
    <w:rsid w:val="00B77D1E"/>
    <w:rsid w:val="00B83934"/>
    <w:rsid w:val="00BA50D4"/>
    <w:rsid w:val="00BB225A"/>
    <w:rsid w:val="00BB4576"/>
    <w:rsid w:val="00BC7B69"/>
    <w:rsid w:val="00BE335C"/>
    <w:rsid w:val="00BF6389"/>
    <w:rsid w:val="00C034E5"/>
    <w:rsid w:val="00C05784"/>
    <w:rsid w:val="00C07D1C"/>
    <w:rsid w:val="00C11171"/>
    <w:rsid w:val="00C1541E"/>
    <w:rsid w:val="00C27084"/>
    <w:rsid w:val="00C32830"/>
    <w:rsid w:val="00C33222"/>
    <w:rsid w:val="00C41B2F"/>
    <w:rsid w:val="00C41D50"/>
    <w:rsid w:val="00C54998"/>
    <w:rsid w:val="00C61C0A"/>
    <w:rsid w:val="00C70825"/>
    <w:rsid w:val="00C76D41"/>
    <w:rsid w:val="00C8342C"/>
    <w:rsid w:val="00CA0C4D"/>
    <w:rsid w:val="00CA302A"/>
    <w:rsid w:val="00CA7B64"/>
    <w:rsid w:val="00CC0E89"/>
    <w:rsid w:val="00CC4E77"/>
    <w:rsid w:val="00CC74CF"/>
    <w:rsid w:val="00D03C56"/>
    <w:rsid w:val="00D07BF4"/>
    <w:rsid w:val="00D14A3F"/>
    <w:rsid w:val="00D278F3"/>
    <w:rsid w:val="00D40BDF"/>
    <w:rsid w:val="00D50DA6"/>
    <w:rsid w:val="00D67490"/>
    <w:rsid w:val="00D71536"/>
    <w:rsid w:val="00D8655C"/>
    <w:rsid w:val="00D8764C"/>
    <w:rsid w:val="00D9050C"/>
    <w:rsid w:val="00D929C0"/>
    <w:rsid w:val="00D94AA0"/>
    <w:rsid w:val="00DB38F4"/>
    <w:rsid w:val="00DB50C5"/>
    <w:rsid w:val="00DB7EAB"/>
    <w:rsid w:val="00DC0E2C"/>
    <w:rsid w:val="00DC71B1"/>
    <w:rsid w:val="00DD1746"/>
    <w:rsid w:val="00DD6428"/>
    <w:rsid w:val="00DE1B3F"/>
    <w:rsid w:val="00DE4539"/>
    <w:rsid w:val="00E06A2C"/>
    <w:rsid w:val="00E10936"/>
    <w:rsid w:val="00E428B5"/>
    <w:rsid w:val="00E4351C"/>
    <w:rsid w:val="00E5270A"/>
    <w:rsid w:val="00E5513A"/>
    <w:rsid w:val="00E61982"/>
    <w:rsid w:val="00E64A53"/>
    <w:rsid w:val="00E7740D"/>
    <w:rsid w:val="00E77C33"/>
    <w:rsid w:val="00E803A9"/>
    <w:rsid w:val="00E80CD8"/>
    <w:rsid w:val="00EA3147"/>
    <w:rsid w:val="00EA40A6"/>
    <w:rsid w:val="00EA4F61"/>
    <w:rsid w:val="00ED0285"/>
    <w:rsid w:val="00EE2CB5"/>
    <w:rsid w:val="00EF13F1"/>
    <w:rsid w:val="00EF220A"/>
    <w:rsid w:val="00F0395F"/>
    <w:rsid w:val="00F07803"/>
    <w:rsid w:val="00F149CE"/>
    <w:rsid w:val="00F32659"/>
    <w:rsid w:val="00F365AA"/>
    <w:rsid w:val="00F37E77"/>
    <w:rsid w:val="00F4150A"/>
    <w:rsid w:val="00F41FF1"/>
    <w:rsid w:val="00F43B58"/>
    <w:rsid w:val="00F53CA7"/>
    <w:rsid w:val="00F848F3"/>
    <w:rsid w:val="00F857AF"/>
    <w:rsid w:val="00F962C0"/>
    <w:rsid w:val="00FA3F02"/>
    <w:rsid w:val="00FC36EF"/>
    <w:rsid w:val="00FC395C"/>
    <w:rsid w:val="00FD2498"/>
    <w:rsid w:val="00FE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F40BE9"/>
  <w15:docId w15:val="{D2E949F2-39DB-4415-B8BD-E947BFE4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2D1"/>
    <w:rPr>
      <w:sz w:val="24"/>
      <w:szCs w:val="24"/>
    </w:rPr>
  </w:style>
  <w:style w:type="paragraph" w:styleId="Heading1">
    <w:name w:val="heading 1"/>
    <w:basedOn w:val="Normal"/>
    <w:next w:val="Normal"/>
    <w:qFormat/>
    <w:rsid w:val="006072D1"/>
    <w:pPr>
      <w:keepNext/>
      <w:bidi/>
      <w:spacing w:line="360" w:lineRule="auto"/>
      <w:ind w:left="21"/>
      <w:jc w:val="both"/>
      <w:outlineLvl w:val="0"/>
    </w:pPr>
    <w:rPr>
      <w:rFonts w:ascii="Tahoma" w:hAnsi="Tahoma" w:cs="Tahoma"/>
      <w:b/>
      <w:bCs/>
      <w:i/>
      <w:iCs/>
      <w:sz w:val="20"/>
      <w:szCs w:val="20"/>
      <w:u w:val="single"/>
      <w:lang w:bidi="fa-IR"/>
    </w:rPr>
  </w:style>
  <w:style w:type="paragraph" w:styleId="Heading2">
    <w:name w:val="heading 2"/>
    <w:basedOn w:val="Normal"/>
    <w:next w:val="Normal"/>
    <w:qFormat/>
    <w:rsid w:val="006072D1"/>
    <w:pPr>
      <w:keepNext/>
      <w:bidi/>
      <w:jc w:val="center"/>
      <w:outlineLvl w:val="1"/>
    </w:pPr>
    <w:rPr>
      <w:rFonts w:ascii="Arial" w:hAnsi="Arial" w:cs="Arial"/>
      <w:b/>
      <w:bCs/>
      <w:lang w:bidi="fa-IR"/>
    </w:rPr>
  </w:style>
  <w:style w:type="paragraph" w:styleId="Heading3">
    <w:name w:val="heading 3"/>
    <w:basedOn w:val="Normal"/>
    <w:next w:val="Normal"/>
    <w:qFormat/>
    <w:rsid w:val="006072D1"/>
    <w:pPr>
      <w:keepNext/>
      <w:bidi/>
      <w:outlineLvl w:val="2"/>
    </w:pPr>
    <w:rPr>
      <w:rFonts w:ascii="Arial" w:hAnsi="Arial" w:cs="Arial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72D1"/>
    <w:pPr>
      <w:bidi/>
      <w:jc w:val="center"/>
    </w:pPr>
    <w:rPr>
      <w:rFonts w:ascii="Tahoma" w:hAnsi="Tahoma" w:cs="Tahoma"/>
      <w:b/>
      <w:bCs/>
      <w:i/>
      <w:iCs/>
      <w:sz w:val="22"/>
      <w:szCs w:val="22"/>
      <w:lang w:bidi="fa-IR"/>
    </w:rPr>
  </w:style>
  <w:style w:type="paragraph" w:styleId="BodyTextIndent">
    <w:name w:val="Body Text Indent"/>
    <w:basedOn w:val="Normal"/>
    <w:rsid w:val="006072D1"/>
    <w:pPr>
      <w:bidi/>
      <w:spacing w:line="360" w:lineRule="auto"/>
      <w:ind w:left="119"/>
      <w:jc w:val="both"/>
    </w:pPr>
    <w:rPr>
      <w:rFonts w:ascii="Arial" w:hAnsi="Arial" w:cs="Arial"/>
      <w:sz w:val="22"/>
      <w:szCs w:val="22"/>
      <w:lang w:bidi="fa-IR"/>
    </w:rPr>
  </w:style>
  <w:style w:type="paragraph" w:styleId="BodyTextIndent2">
    <w:name w:val="Body Text Indent 2"/>
    <w:basedOn w:val="Normal"/>
    <w:rsid w:val="006072D1"/>
    <w:pPr>
      <w:bidi/>
      <w:spacing w:line="360" w:lineRule="auto"/>
      <w:ind w:left="133" w:hanging="28"/>
      <w:jc w:val="both"/>
    </w:pPr>
    <w:rPr>
      <w:rFonts w:ascii="Arial" w:hAnsi="Arial" w:cs="Arial"/>
      <w:sz w:val="22"/>
      <w:szCs w:val="22"/>
      <w:lang w:bidi="fa-IR"/>
    </w:rPr>
  </w:style>
  <w:style w:type="paragraph" w:styleId="BodyTextIndent3">
    <w:name w:val="Body Text Indent 3"/>
    <w:basedOn w:val="Normal"/>
    <w:rsid w:val="006072D1"/>
    <w:pPr>
      <w:bidi/>
      <w:spacing w:line="360" w:lineRule="auto"/>
      <w:ind w:left="158" w:hanging="158"/>
    </w:pPr>
    <w:rPr>
      <w:rFonts w:ascii="Arial" w:hAnsi="Arial" w:cs="Arial"/>
      <w:lang w:bidi="fa-IR"/>
    </w:rPr>
  </w:style>
  <w:style w:type="paragraph" w:styleId="BodyText">
    <w:name w:val="Body Text"/>
    <w:basedOn w:val="Normal"/>
    <w:rsid w:val="006072D1"/>
    <w:pPr>
      <w:bidi/>
    </w:pPr>
    <w:rPr>
      <w:rFonts w:cs="Tahoma"/>
      <w:b/>
      <w:bCs/>
      <w:i/>
      <w:iCs/>
      <w:noProof/>
      <w:sz w:val="20"/>
      <w:szCs w:val="32"/>
    </w:rPr>
  </w:style>
  <w:style w:type="paragraph" w:styleId="Header">
    <w:name w:val="header"/>
    <w:basedOn w:val="Normal"/>
    <w:rsid w:val="00460F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0F5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1698F"/>
  </w:style>
  <w:style w:type="character" w:styleId="Hyperlink">
    <w:name w:val="Hyperlink"/>
    <w:unhideWhenUsed/>
    <w:rsid w:val="00617C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7C6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17C62"/>
    <w:rPr>
      <w:b/>
      <w:bCs/>
    </w:rPr>
  </w:style>
  <w:style w:type="character" w:styleId="CommentReference">
    <w:name w:val="annotation reference"/>
    <w:rsid w:val="00963A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A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3AC0"/>
  </w:style>
  <w:style w:type="paragraph" w:styleId="CommentSubject">
    <w:name w:val="annotation subject"/>
    <w:basedOn w:val="CommentText"/>
    <w:next w:val="CommentText"/>
    <w:link w:val="CommentSubjectChar"/>
    <w:rsid w:val="00963AC0"/>
    <w:rPr>
      <w:b/>
      <w:bCs/>
    </w:rPr>
  </w:style>
  <w:style w:type="character" w:customStyle="1" w:styleId="CommentSubjectChar">
    <w:name w:val="Comment Subject Char"/>
    <w:link w:val="CommentSubject"/>
    <w:rsid w:val="00963AC0"/>
    <w:rPr>
      <w:b/>
      <w:bCs/>
    </w:rPr>
  </w:style>
  <w:style w:type="paragraph" w:styleId="BalloonText">
    <w:name w:val="Balloon Text"/>
    <w:basedOn w:val="Normal"/>
    <w:link w:val="BalloonTextChar"/>
    <w:rsid w:val="00963AC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63AC0"/>
    <w:rPr>
      <w:rFonts w:ascii="Tahoma" w:hAnsi="Tahoma" w:cs="Tahoma"/>
      <w:sz w:val="16"/>
      <w:szCs w:val="16"/>
    </w:rPr>
  </w:style>
  <w:style w:type="paragraph" w:styleId="ListParagraph">
    <w:name w:val="List Paragraph"/>
    <w:aliases w:val="جدول"/>
    <w:basedOn w:val="Normal"/>
    <w:link w:val="ListParagraphChar"/>
    <w:uiPriority w:val="34"/>
    <w:qFormat/>
    <w:rsid w:val="00AE69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F7E0D"/>
    <w:rPr>
      <w:rFonts w:eastAsia="Calibri" w:cs="B Mitra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جدول Char"/>
    <w:link w:val="ListParagraph"/>
    <w:uiPriority w:val="34"/>
    <w:rsid w:val="00426B0E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1727C-3BA9-45D0-AE3E-5A5DA92B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سند :  01ـ 013ـ د      تاريخ صدور:   27/9/1379</vt:lpstr>
    </vt:vector>
  </TitlesOfParts>
  <Company>matn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سند :  01ـ 013ـ د      تاريخ صدور:   27/9/1379</dc:title>
  <dc:subject/>
  <dc:creator>p.mohaghegh</dc:creator>
  <cp:keywords/>
  <cp:lastModifiedBy>2564</cp:lastModifiedBy>
  <cp:revision>35</cp:revision>
  <cp:lastPrinted>2023-10-22T08:41:00Z</cp:lastPrinted>
  <dcterms:created xsi:type="dcterms:W3CDTF">2023-10-01T10:21:00Z</dcterms:created>
  <dcterms:modified xsi:type="dcterms:W3CDTF">2023-10-23T08:10:00Z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b213b070bf088a33d8f98705b83397e05d0f60ac46d35a12eba628eabe808f13</vt:lpwstr>
  </property>
</Properties>
</file>